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Pr="00207810" w:rsidRDefault="0052748E" w:rsidP="0052748E">
      <w:pPr>
        <w:spacing w:line="360" w:lineRule="auto"/>
        <w:jc w:val="center"/>
        <w:rPr>
          <w:b/>
        </w:rPr>
      </w:pPr>
    </w:p>
    <w:p w:rsidR="0052748E" w:rsidRPr="00207810" w:rsidRDefault="0052748E" w:rsidP="0052748E">
      <w:pPr>
        <w:spacing w:line="360" w:lineRule="auto"/>
        <w:jc w:val="center"/>
        <w:rPr>
          <w:b/>
        </w:rPr>
      </w:pPr>
    </w:p>
    <w:p w:rsidR="0052748E" w:rsidRPr="00207810" w:rsidRDefault="0052748E" w:rsidP="0052748E">
      <w:pPr>
        <w:pStyle w:val="afc"/>
        <w:spacing w:after="0"/>
        <w:rPr>
          <w:b w:val="0"/>
        </w:rPr>
      </w:pPr>
      <w:r>
        <w:rPr>
          <w:b w:val="0"/>
        </w:rPr>
        <w:t>Система аудио-биллинга</w:t>
      </w:r>
    </w:p>
    <w:p w:rsidR="0052748E" w:rsidRDefault="0052748E" w:rsidP="0052748E">
      <w:pPr>
        <w:tabs>
          <w:tab w:val="center" w:pos="4819"/>
          <w:tab w:val="left" w:pos="6657"/>
        </w:tabs>
        <w:spacing w:line="360" w:lineRule="auto"/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8415" r="14605" b="171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48E" w:rsidRDefault="0052748E" w:rsidP="0052748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48E" w:rsidRDefault="0052748E" w:rsidP="0052748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48E" w:rsidRDefault="0052748E" w:rsidP="0052748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48E" w:rsidRDefault="0052748E" w:rsidP="0052748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48E" w:rsidRDefault="0052748E" w:rsidP="0052748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:rsidR="0052748E" w:rsidRDefault="0052748E" w:rsidP="0052748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" filled="f" strokeweight="1.5pt">
                  <v:textbox style="layout-flow:vertical;mso-layout-flow-alt:bottom-to-top" inset="1pt,4pt,0,0">
                    <w:txbxContent>
                      <w:p w:rsidR="0052748E" w:rsidRDefault="0052748E" w:rsidP="0052748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52748E" w:rsidRDefault="0052748E" w:rsidP="0052748E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" filled="f" strokeweight="1.5pt">
                  <v:textbox style="layout-flow:vertical;mso-layout-flow-alt:bottom-to-top" inset="1pt,3pt,0,0">
                    <w:txbxContent>
                      <w:p w:rsidR="0052748E" w:rsidRDefault="0052748E" w:rsidP="0052748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52748E" w:rsidRDefault="0052748E" w:rsidP="0052748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>Описание программы</w:t>
      </w:r>
    </w:p>
    <w:p w:rsidR="0052748E" w:rsidRPr="00536296" w:rsidRDefault="0052748E" w:rsidP="0052748E">
      <w:pPr>
        <w:spacing w:line="360" w:lineRule="auto"/>
        <w:jc w:val="center"/>
        <w:rPr>
          <w:b/>
        </w:rPr>
      </w:pPr>
      <w:r w:rsidRPr="00536296">
        <w:rPr>
          <w:b/>
        </w:rPr>
        <w:t>Листов</w:t>
      </w:r>
      <w:r>
        <w:rPr>
          <w:b/>
        </w:rPr>
        <w:t>_1</w:t>
      </w:r>
      <w:r w:rsidR="007D74FA">
        <w:rPr>
          <w:b/>
        </w:rPr>
        <w:t>0</w:t>
      </w:r>
      <w:bookmarkStart w:id="0" w:name="_GoBack"/>
      <w:bookmarkEnd w:id="0"/>
    </w:p>
    <w:p w:rsidR="0052748E" w:rsidRDefault="0052748E" w:rsidP="0052748E">
      <w:pPr>
        <w:spacing w:line="360" w:lineRule="auto"/>
        <w:jc w:val="center"/>
        <w:rPr>
          <w:color w:val="000000"/>
        </w:rPr>
      </w:pPr>
    </w:p>
    <w:p w:rsidR="0052748E" w:rsidRDefault="0052748E" w:rsidP="0052748E">
      <w:pPr>
        <w:spacing w:line="360" w:lineRule="auto"/>
        <w:rPr>
          <w:color w:val="000000"/>
        </w:rPr>
      </w:pPr>
    </w:p>
    <w:p w:rsidR="0052748E" w:rsidRDefault="0052748E" w:rsidP="0052748E">
      <w:pPr>
        <w:spacing w:line="360" w:lineRule="auto"/>
        <w:jc w:val="center"/>
        <w:rPr>
          <w:color w:val="000000"/>
        </w:rPr>
      </w:pPr>
    </w:p>
    <w:p w:rsidR="0052748E" w:rsidRDefault="0052748E" w:rsidP="0052748E">
      <w:pPr>
        <w:spacing w:line="360" w:lineRule="auto"/>
        <w:jc w:val="center"/>
        <w:rPr>
          <w:color w:val="000000"/>
        </w:rPr>
      </w:pPr>
    </w:p>
    <w:p w:rsidR="0052748E" w:rsidRDefault="0052748E" w:rsidP="0052748E">
      <w:pPr>
        <w:spacing w:line="360" w:lineRule="auto"/>
        <w:jc w:val="center"/>
        <w:rPr>
          <w:color w:val="000000"/>
        </w:rPr>
      </w:pPr>
    </w:p>
    <w:p w:rsidR="0052748E" w:rsidRDefault="0052748E" w:rsidP="0052748E">
      <w:pPr>
        <w:spacing w:line="360" w:lineRule="auto"/>
        <w:jc w:val="center"/>
        <w:rPr>
          <w:color w:val="000000"/>
        </w:rPr>
      </w:pPr>
    </w:p>
    <w:p w:rsidR="0052748E" w:rsidRPr="00536296" w:rsidRDefault="0052748E" w:rsidP="0052748E">
      <w:pPr>
        <w:spacing w:line="360" w:lineRule="auto"/>
        <w:jc w:val="center"/>
        <w:rPr>
          <w:color w:val="000000"/>
        </w:rPr>
      </w:pPr>
    </w:p>
    <w:p w:rsidR="0052748E" w:rsidRPr="00536296" w:rsidRDefault="0052748E" w:rsidP="0052748E">
      <w:pPr>
        <w:spacing w:line="360" w:lineRule="auto"/>
        <w:jc w:val="center"/>
        <w:rPr>
          <w:color w:val="000000"/>
        </w:rPr>
      </w:pPr>
    </w:p>
    <w:p w:rsidR="0052748E" w:rsidRPr="00536296" w:rsidRDefault="0052748E" w:rsidP="0052748E">
      <w:pPr>
        <w:spacing w:line="360" w:lineRule="auto"/>
        <w:jc w:val="center"/>
        <w:rPr>
          <w:color w:val="000000"/>
        </w:rPr>
      </w:pPr>
    </w:p>
    <w:p w:rsidR="0052748E" w:rsidRPr="00536296" w:rsidRDefault="0052748E" w:rsidP="0052748E">
      <w:pPr>
        <w:spacing w:line="360" w:lineRule="auto"/>
        <w:jc w:val="center"/>
        <w:rPr>
          <w:color w:val="000000"/>
        </w:rPr>
      </w:pPr>
    </w:p>
    <w:p w:rsidR="0052748E" w:rsidRDefault="0052748E" w:rsidP="0052748E">
      <w:pPr>
        <w:spacing w:line="360" w:lineRule="auto"/>
        <w:jc w:val="center"/>
        <w:rPr>
          <w:color w:val="000000"/>
          <w:lang w:eastAsia="ru-RU"/>
        </w:rPr>
      </w:pPr>
    </w:p>
    <w:p w:rsidR="0052748E" w:rsidRDefault="0052748E" w:rsidP="0052748E">
      <w:pPr>
        <w:spacing w:line="360" w:lineRule="auto"/>
        <w:jc w:val="center"/>
        <w:rPr>
          <w:color w:val="000000"/>
          <w:lang w:eastAsia="ru-RU"/>
        </w:rPr>
      </w:pPr>
    </w:p>
    <w:p w:rsidR="0052748E" w:rsidRDefault="0052748E" w:rsidP="0052748E">
      <w:pPr>
        <w:spacing w:line="360" w:lineRule="auto"/>
        <w:jc w:val="center"/>
        <w:rPr>
          <w:color w:val="000000"/>
          <w:lang w:eastAsia="ru-RU"/>
        </w:rPr>
      </w:pPr>
    </w:p>
    <w:p w:rsidR="0052748E" w:rsidRPr="00EE4140" w:rsidRDefault="0052748E" w:rsidP="0052748E">
      <w:pPr>
        <w:spacing w:line="360" w:lineRule="auto"/>
        <w:rPr>
          <w:color w:val="000000"/>
          <w:lang w:eastAsia="ru-RU"/>
        </w:rPr>
      </w:pPr>
    </w:p>
    <w:p w:rsidR="0052748E" w:rsidRDefault="0052748E" w:rsidP="0052748E">
      <w:pPr>
        <w:spacing w:line="360" w:lineRule="auto"/>
        <w:jc w:val="center"/>
        <w:rPr>
          <w:color w:val="000000"/>
          <w:lang w:eastAsia="ru-RU"/>
        </w:rPr>
      </w:pPr>
    </w:p>
    <w:p w:rsidR="0052748E" w:rsidRPr="006E010A" w:rsidRDefault="0052748E" w:rsidP="0052748E">
      <w:pPr>
        <w:spacing w:line="360" w:lineRule="auto"/>
        <w:jc w:val="center"/>
        <w:rPr>
          <w:color w:val="000000"/>
        </w:rPr>
      </w:pPr>
      <w:r>
        <w:rPr>
          <w:color w:val="000000"/>
        </w:rPr>
        <w:t>2021</w:t>
      </w:r>
    </w:p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Pr="00351E0A" w:rsidRDefault="0052748E" w:rsidP="0052748E">
      <w:pPr>
        <w:spacing w:line="360" w:lineRule="auto"/>
        <w:jc w:val="center"/>
        <w:rPr>
          <w:b/>
        </w:rPr>
      </w:pPr>
      <w:r>
        <w:rPr>
          <w:b/>
        </w:rPr>
        <w:lastRenderedPageBreak/>
        <w:t>АННОТАЦИЯ</w:t>
      </w:r>
    </w:p>
    <w:p w:rsidR="0052748E" w:rsidRPr="001E1A28" w:rsidRDefault="0052748E" w:rsidP="0052748E">
      <w:pPr>
        <w:spacing w:line="360" w:lineRule="auto"/>
        <w:ind w:firstLine="708"/>
        <w:jc w:val="both"/>
        <w:rPr>
          <w:b/>
        </w:rPr>
      </w:pPr>
      <w:r>
        <w:t xml:space="preserve"> Программа «</w:t>
      </w:r>
      <w:r w:rsidRPr="00CF090F">
        <w:t>Система аудио</w:t>
      </w:r>
      <w:r>
        <w:t>-</w:t>
      </w:r>
      <w:r w:rsidRPr="00CF090F">
        <w:t>биллинга</w:t>
      </w:r>
      <w:r>
        <w:t>»</w:t>
      </w:r>
      <w:r w:rsidRPr="00CF090F">
        <w:t xml:space="preserve"> предназначена для реализации законного права осужденных и подследственных, а также их родственников и близких осуществлять телефонные переговоры</w:t>
      </w:r>
      <w:r>
        <w:t>, в соответствии с текущим балансом и статусом карты (карата блокирована/активна или по карте есть ограничения). Программа предназначена для реализации вышеописанных возможностей на территории учреждений ФСИН России и стран СНГ.</w:t>
      </w: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Pr="00AF1A18" w:rsidRDefault="0052748E" w:rsidP="0052748E">
      <w:pPr>
        <w:spacing w:line="360" w:lineRule="auto"/>
        <w:ind w:right="312"/>
        <w:rPr>
          <w:b/>
        </w:rPr>
      </w:pPr>
    </w:p>
    <w:p w:rsidR="0052748E" w:rsidRPr="006B7CD0" w:rsidRDefault="0052748E" w:rsidP="0052748E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D51533" w:rsidRDefault="0052748E" w:rsidP="00D51533">
      <w:pPr>
        <w:pStyle w:val="14"/>
        <w:tabs>
          <w:tab w:val="left" w:pos="56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78193028" w:history="1">
        <w:r w:rsidR="00D51533" w:rsidRPr="00B64DC5">
          <w:rPr>
            <w:rStyle w:val="a5"/>
            <w:noProof/>
          </w:rPr>
          <w:t>1.</w:t>
        </w:r>
        <w:r w:rsidR="00D5153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51533" w:rsidRPr="00B64DC5">
          <w:rPr>
            <w:rStyle w:val="a5"/>
            <w:noProof/>
          </w:rPr>
          <w:t>ОБЩИЕ СВЕДЕНИЯ</w:t>
        </w:r>
        <w:r w:rsidR="00D51533">
          <w:rPr>
            <w:noProof/>
            <w:webHidden/>
          </w:rPr>
          <w:tab/>
        </w:r>
        <w:r w:rsidR="00D51533">
          <w:rPr>
            <w:noProof/>
            <w:webHidden/>
          </w:rPr>
          <w:fldChar w:fldCharType="begin"/>
        </w:r>
        <w:r w:rsidR="00D51533">
          <w:rPr>
            <w:noProof/>
            <w:webHidden/>
          </w:rPr>
          <w:instrText xml:space="preserve"> PAGEREF _Toc78193028 \h </w:instrText>
        </w:r>
        <w:r w:rsidR="00D51533">
          <w:rPr>
            <w:noProof/>
            <w:webHidden/>
          </w:rPr>
        </w:r>
        <w:r w:rsidR="00D51533"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3</w:t>
        </w:r>
        <w:r w:rsidR="00D51533">
          <w:rPr>
            <w:noProof/>
            <w:webHidden/>
          </w:rPr>
          <w:fldChar w:fldCharType="end"/>
        </w:r>
      </w:hyperlink>
    </w:p>
    <w:p w:rsidR="00D51533" w:rsidRDefault="00D51533" w:rsidP="004F7F9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29" w:history="1">
        <w:r w:rsidRPr="00B64DC5">
          <w:rPr>
            <w:rStyle w:val="a5"/>
            <w:noProof/>
          </w:rPr>
          <w:t>1.1. Обозначение и наименование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4F7F9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0" w:history="1">
        <w:r w:rsidRPr="00B64DC5">
          <w:rPr>
            <w:rStyle w:val="a5"/>
            <w:noProof/>
          </w:rPr>
          <w:t>1.2. Программное обеспечение, необходимое для функционирования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4F7F9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1" w:history="1">
        <w:r w:rsidRPr="00B64DC5">
          <w:rPr>
            <w:rStyle w:val="a5"/>
            <w:noProof/>
          </w:rPr>
          <w:t>1.3. Языки программирования, на которых написана программа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D51533">
      <w:pPr>
        <w:pStyle w:val="14"/>
        <w:tabs>
          <w:tab w:val="left" w:pos="56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2" w:history="1">
        <w:r w:rsidRPr="00B64DC5">
          <w:rPr>
            <w:rStyle w:val="a5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64DC5">
          <w:rPr>
            <w:rStyle w:val="a5"/>
            <w:noProof/>
          </w:rPr>
          <w:t>ФУНКЦИОНАЛЬНОЕ НАЗНАЧЕНИЕ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4F7F9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3" w:history="1">
        <w:r w:rsidRPr="00B64DC5">
          <w:rPr>
            <w:rStyle w:val="a5"/>
            <w:noProof/>
          </w:rPr>
          <w:t>2.1. Назначение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4F7F9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4" w:history="1">
        <w:r w:rsidRPr="00B64DC5">
          <w:rPr>
            <w:rStyle w:val="a5"/>
            <w:noProof/>
          </w:rPr>
          <w:t>2.2. Сведения о функциональных ограничениях на применение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D51533">
      <w:pPr>
        <w:pStyle w:val="14"/>
        <w:tabs>
          <w:tab w:val="left" w:pos="56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5" w:history="1">
        <w:r w:rsidRPr="00B64DC5">
          <w:rPr>
            <w:rStyle w:val="a5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64DC5">
          <w:rPr>
            <w:rStyle w:val="a5"/>
            <w:noProof/>
          </w:rPr>
          <w:t>ОПИСАНИЕ ЛОГИЧЕСКОЙ 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4F7F9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6" w:history="1">
        <w:r w:rsidRPr="00B64DC5">
          <w:rPr>
            <w:rStyle w:val="a5"/>
            <w:noProof/>
          </w:rPr>
          <w:t>3.1. Алгоритм функционирования.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4F7F9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7" w:history="1">
        <w:r w:rsidRPr="00B64DC5">
          <w:rPr>
            <w:rStyle w:val="a5"/>
            <w:noProof/>
          </w:rPr>
          <w:t>3.2. Структура программы с описанием функций составных частей и связи между ними.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4F7F9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8" w:history="1">
        <w:r w:rsidRPr="00B64DC5">
          <w:rPr>
            <w:rStyle w:val="a5"/>
            <w:noProof/>
          </w:rPr>
          <w:t>3.3. Связи программы с другими программами.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D51533">
      <w:pPr>
        <w:pStyle w:val="14"/>
        <w:tabs>
          <w:tab w:val="left" w:pos="56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39" w:history="1">
        <w:r w:rsidRPr="00B64DC5">
          <w:rPr>
            <w:rStyle w:val="a5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64DC5">
          <w:rPr>
            <w:rStyle w:val="a5"/>
            <w:noProof/>
          </w:rPr>
          <w:t>ИСПОЛЬЗУЕМЫЕ ТЕХНИЧЕСКИЕ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D51533">
      <w:pPr>
        <w:pStyle w:val="14"/>
        <w:tabs>
          <w:tab w:val="left" w:pos="56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40" w:history="1">
        <w:r w:rsidRPr="00B64DC5">
          <w:rPr>
            <w:rStyle w:val="a5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64DC5">
          <w:rPr>
            <w:rStyle w:val="a5"/>
            <w:noProof/>
          </w:rPr>
          <w:t>ВЫЗОВ И ЗАГРУЗКА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D51533">
      <w:pPr>
        <w:pStyle w:val="14"/>
        <w:tabs>
          <w:tab w:val="left" w:pos="56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41" w:history="1">
        <w:r w:rsidRPr="00B64DC5">
          <w:rPr>
            <w:rStyle w:val="a5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64DC5">
          <w:rPr>
            <w:rStyle w:val="a5"/>
            <w:noProof/>
          </w:rPr>
          <w:t>ВХОДНЫЕ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D51533">
      <w:pPr>
        <w:pStyle w:val="14"/>
        <w:tabs>
          <w:tab w:val="left" w:pos="56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42" w:history="1">
        <w:r w:rsidRPr="00B64DC5">
          <w:rPr>
            <w:rStyle w:val="a5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64DC5">
          <w:rPr>
            <w:rStyle w:val="a5"/>
            <w:noProof/>
          </w:rPr>
          <w:t>ВЫХОДНЫЕ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1533" w:rsidRDefault="00D51533" w:rsidP="00D51533">
      <w:pPr>
        <w:pStyle w:val="14"/>
        <w:tabs>
          <w:tab w:val="left" w:pos="56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3043" w:history="1">
        <w:r w:rsidRPr="00B64DC5">
          <w:rPr>
            <w:rStyle w:val="a5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64DC5">
          <w:rPr>
            <w:rStyle w:val="a5"/>
            <w:noProof/>
          </w:rPr>
          <w:t>ПЕРЕЧЕНЬ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74F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2748E" w:rsidRDefault="0052748E" w:rsidP="0052748E">
      <w:r>
        <w:rPr>
          <w:b/>
          <w:bCs/>
        </w:rPr>
        <w:fldChar w:fldCharType="end"/>
      </w:r>
    </w:p>
    <w:p w:rsidR="0052748E" w:rsidRDefault="0052748E" w:rsidP="0052748E">
      <w:pPr>
        <w:spacing w:line="360" w:lineRule="auto"/>
        <w:ind w:left="284" w:right="312"/>
        <w:jc w:val="center"/>
        <w:rPr>
          <w:b/>
        </w:rPr>
      </w:pPr>
    </w:p>
    <w:p w:rsidR="0052748E" w:rsidRDefault="0052748E" w:rsidP="0052748E">
      <w:pPr>
        <w:spacing w:line="360" w:lineRule="auto"/>
        <w:ind w:right="312"/>
      </w:pPr>
    </w:p>
    <w:p w:rsidR="007D74FA" w:rsidRDefault="007D74FA" w:rsidP="0052748E">
      <w:pPr>
        <w:spacing w:line="360" w:lineRule="auto"/>
        <w:ind w:right="312"/>
      </w:pPr>
    </w:p>
    <w:p w:rsidR="007D74FA" w:rsidRDefault="007D74FA" w:rsidP="0052748E">
      <w:pPr>
        <w:spacing w:line="360" w:lineRule="auto"/>
        <w:ind w:right="312"/>
      </w:pPr>
    </w:p>
    <w:p w:rsidR="007D74FA" w:rsidRDefault="007D74FA" w:rsidP="0052748E">
      <w:pPr>
        <w:spacing w:line="360" w:lineRule="auto"/>
        <w:ind w:right="312"/>
      </w:pPr>
    </w:p>
    <w:p w:rsidR="0052748E" w:rsidRDefault="0052748E" w:rsidP="0052748E">
      <w:pPr>
        <w:spacing w:line="360" w:lineRule="auto"/>
        <w:jc w:val="center"/>
        <w:rPr>
          <w:b/>
          <w:lang w:val="en-US"/>
        </w:rPr>
      </w:pPr>
    </w:p>
    <w:p w:rsidR="0052748E" w:rsidRDefault="0052748E" w:rsidP="0052748E">
      <w:pPr>
        <w:spacing w:line="360" w:lineRule="auto"/>
        <w:jc w:val="center"/>
        <w:rPr>
          <w:b/>
          <w:lang w:val="en-US"/>
        </w:rPr>
      </w:pPr>
    </w:p>
    <w:p w:rsidR="0052748E" w:rsidRDefault="0052748E" w:rsidP="0052748E">
      <w:pPr>
        <w:spacing w:line="360" w:lineRule="auto"/>
        <w:jc w:val="center"/>
        <w:rPr>
          <w:b/>
          <w:lang w:val="en-US"/>
        </w:rPr>
      </w:pPr>
    </w:p>
    <w:p w:rsidR="0052748E" w:rsidRDefault="0052748E" w:rsidP="0052748E">
      <w:pPr>
        <w:spacing w:line="360" w:lineRule="auto"/>
        <w:rPr>
          <w:b/>
          <w:lang w:val="en-US"/>
        </w:rPr>
      </w:pPr>
    </w:p>
    <w:p w:rsidR="0052748E" w:rsidRDefault="0052748E" w:rsidP="0052748E">
      <w:pPr>
        <w:spacing w:line="360" w:lineRule="auto"/>
        <w:rPr>
          <w:b/>
          <w:lang w:val="en-US"/>
        </w:rPr>
      </w:pPr>
    </w:p>
    <w:p w:rsidR="0052748E" w:rsidRPr="00DA00BF" w:rsidRDefault="0052748E" w:rsidP="0052748E">
      <w:pPr>
        <w:pStyle w:val="1"/>
        <w:spacing w:before="0" w:after="0" w:line="360" w:lineRule="auto"/>
        <w:jc w:val="center"/>
        <w:rPr>
          <w:szCs w:val="28"/>
        </w:rPr>
      </w:pPr>
      <w:bookmarkStart w:id="1" w:name="_Toc78193028"/>
      <w:r w:rsidRPr="00DA00BF">
        <w:rPr>
          <w:szCs w:val="28"/>
        </w:rPr>
        <w:lastRenderedPageBreak/>
        <w:t>ОБЩИЕ СВЕДЕНИЯ</w:t>
      </w:r>
      <w:bookmarkEnd w:id="1"/>
    </w:p>
    <w:p w:rsidR="0052748E" w:rsidRPr="009C764A" w:rsidRDefault="0052748E" w:rsidP="0052748E">
      <w:pPr>
        <w:spacing w:line="360" w:lineRule="auto"/>
        <w:ind w:left="360"/>
        <w:rPr>
          <w:b/>
        </w:rPr>
      </w:pPr>
    </w:p>
    <w:p w:rsidR="0052748E" w:rsidRPr="00DA00BF" w:rsidRDefault="0052748E" w:rsidP="0052748E">
      <w:pPr>
        <w:pStyle w:val="2"/>
        <w:spacing w:before="0" w:after="0" w:line="360" w:lineRule="auto"/>
        <w:ind w:firstLine="133"/>
        <w:rPr>
          <w:i w:val="0"/>
        </w:rPr>
      </w:pPr>
      <w:bookmarkStart w:id="2" w:name="_Toc78193029"/>
      <w:r w:rsidRPr="00DA00BF">
        <w:rPr>
          <w:i w:val="0"/>
        </w:rPr>
        <w:t>1.1. Обозначение и наименование программы</w:t>
      </w:r>
      <w:bookmarkEnd w:id="2"/>
    </w:p>
    <w:p w:rsidR="0052748E" w:rsidRDefault="0052748E" w:rsidP="0052748E">
      <w:pPr>
        <w:spacing w:line="360" w:lineRule="auto"/>
        <w:ind w:left="708"/>
        <w:jc w:val="both"/>
        <w:rPr>
          <w:b/>
          <w:bCs/>
          <w:color w:val="000000"/>
        </w:rPr>
      </w:pPr>
    </w:p>
    <w:p w:rsidR="0052748E" w:rsidRPr="006C6DC3" w:rsidRDefault="0052748E" w:rsidP="0052748E">
      <w:pPr>
        <w:spacing w:line="480" w:lineRule="auto"/>
        <w:ind w:left="709"/>
        <w:rPr>
          <w:lang w:eastAsia="ru-RU"/>
        </w:rPr>
      </w:pPr>
      <w:r>
        <w:t>Наименование программы – «</w:t>
      </w:r>
      <w:r w:rsidRPr="00CF090F">
        <w:t>Система аудио</w:t>
      </w:r>
      <w:r>
        <w:t>-</w:t>
      </w:r>
      <w:r w:rsidRPr="00CF090F">
        <w:t>биллинга</w:t>
      </w:r>
      <w:r>
        <w:t>»</w:t>
      </w:r>
      <w:r>
        <w:rPr>
          <w:lang w:eastAsia="ru-RU"/>
        </w:rPr>
        <w:t>.</w:t>
      </w:r>
    </w:p>
    <w:p w:rsidR="0052748E" w:rsidRDefault="0052748E" w:rsidP="0052748E">
      <w:pPr>
        <w:pStyle w:val="2"/>
        <w:tabs>
          <w:tab w:val="clear" w:pos="576"/>
          <w:tab w:val="num" w:pos="851"/>
        </w:tabs>
        <w:spacing w:line="360" w:lineRule="auto"/>
        <w:ind w:left="0" w:firstLine="709"/>
        <w:rPr>
          <w:i w:val="0"/>
        </w:rPr>
      </w:pPr>
      <w:bookmarkStart w:id="3" w:name="_Toc78193030"/>
      <w:r w:rsidRPr="00DA00BF">
        <w:rPr>
          <w:i w:val="0"/>
        </w:rPr>
        <w:t>1.2. Программное обеспечение, необходимое для функционирования программы</w:t>
      </w:r>
      <w:bookmarkEnd w:id="3"/>
    </w:p>
    <w:p w:rsidR="0052748E" w:rsidRPr="00FE4B88" w:rsidRDefault="0052748E" w:rsidP="0052748E"/>
    <w:p w:rsidR="0052748E" w:rsidRDefault="0052748E" w:rsidP="0052748E">
      <w:pPr>
        <w:spacing w:line="360" w:lineRule="auto"/>
        <w:ind w:firstLine="576"/>
      </w:pPr>
      <w:r w:rsidRPr="006B0674">
        <w:t xml:space="preserve">Операционная система: </w:t>
      </w:r>
      <w:proofErr w:type="spellStart"/>
      <w:r w:rsidRPr="006B0674">
        <w:t>Linux</w:t>
      </w:r>
      <w:proofErr w:type="spellEnd"/>
      <w:r w:rsidRPr="006B0674">
        <w:t xml:space="preserve"> </w:t>
      </w:r>
      <w:proofErr w:type="spellStart"/>
      <w:r w:rsidRPr="006B0674">
        <w:t>Debian</w:t>
      </w:r>
      <w:proofErr w:type="spellEnd"/>
      <w:r>
        <w:t xml:space="preserve"> 9.</w:t>
      </w:r>
    </w:p>
    <w:p w:rsidR="0052748E" w:rsidRDefault="0052748E" w:rsidP="0052748E">
      <w:pPr>
        <w:spacing w:line="360" w:lineRule="auto"/>
        <w:ind w:firstLine="576"/>
      </w:pPr>
      <w:r>
        <w:t xml:space="preserve"> </w:t>
      </w:r>
      <w:r w:rsidRPr="006B0674">
        <w:t xml:space="preserve">Используемая СУБД: </w:t>
      </w:r>
      <w:proofErr w:type="spellStart"/>
      <w:r w:rsidRPr="006B0674">
        <w:t>MySQL</w:t>
      </w:r>
      <w:proofErr w:type="spellEnd"/>
    </w:p>
    <w:p w:rsidR="0052748E" w:rsidRPr="002D75DD" w:rsidRDefault="00EB5DA9" w:rsidP="0052748E">
      <w:pPr>
        <w:spacing w:line="360" w:lineRule="auto"/>
      </w:pPr>
      <w:r w:rsidRPr="00D51533">
        <w:t xml:space="preserve">         </w:t>
      </w:r>
      <w:r>
        <w:t>развёрнутый</w:t>
      </w:r>
      <w:r w:rsidRPr="0060525F">
        <w:t xml:space="preserve"> </w:t>
      </w:r>
      <w:proofErr w:type="spellStart"/>
      <w:r w:rsidRPr="00877430">
        <w:rPr>
          <w:lang w:val="en-US"/>
        </w:rPr>
        <w:t>kubernetes</w:t>
      </w:r>
      <w:proofErr w:type="spellEnd"/>
      <w:r>
        <w:t>-кластер</w:t>
      </w:r>
    </w:p>
    <w:p w:rsidR="0052748E" w:rsidRDefault="0052748E" w:rsidP="0052748E">
      <w:pPr>
        <w:pStyle w:val="2"/>
        <w:spacing w:line="360" w:lineRule="auto"/>
        <w:ind w:firstLine="133"/>
        <w:rPr>
          <w:i w:val="0"/>
        </w:rPr>
      </w:pPr>
      <w:bookmarkStart w:id="4" w:name="_Toc78193031"/>
      <w:r w:rsidRPr="00DA00BF">
        <w:rPr>
          <w:i w:val="0"/>
        </w:rPr>
        <w:t>1.3. Языки программирования, на которых написана программа</w:t>
      </w:r>
      <w:bookmarkEnd w:id="4"/>
    </w:p>
    <w:p w:rsidR="0052748E" w:rsidRPr="00A7586E" w:rsidRDefault="0052748E" w:rsidP="0052748E"/>
    <w:p w:rsidR="0052748E" w:rsidRPr="00996D40" w:rsidRDefault="0052748E" w:rsidP="0052748E">
      <w:pPr>
        <w:spacing w:line="360" w:lineRule="auto"/>
        <w:ind w:firstLine="708"/>
        <w:jc w:val="both"/>
      </w:pPr>
      <w:r>
        <w:rPr>
          <w:bCs/>
          <w:color w:val="000000"/>
        </w:rPr>
        <w:t xml:space="preserve">Программные модули написаны с использованием языка </w:t>
      </w:r>
      <w:proofErr w:type="gramStart"/>
      <w:r>
        <w:rPr>
          <w:bCs/>
          <w:color w:val="000000"/>
        </w:rPr>
        <w:t xml:space="preserve">программирования </w:t>
      </w:r>
      <w:r>
        <w:t xml:space="preserve"> </w:t>
      </w:r>
      <w:r w:rsidRPr="00F61E12">
        <w:t>PHP</w:t>
      </w:r>
      <w:proofErr w:type="gramEnd"/>
      <w:r>
        <w:t xml:space="preserve">. </w:t>
      </w:r>
      <w:r w:rsidRPr="00996D40">
        <w:rPr>
          <w:bCs/>
        </w:rPr>
        <w:t>Объем скомпилированного исполняемого файла</w:t>
      </w:r>
      <w:r>
        <w:t xml:space="preserve"> составляет</w:t>
      </w:r>
      <w:r w:rsidRPr="00996D40">
        <w:t xml:space="preserve"> 1,4 Мб</w:t>
      </w:r>
      <w:r>
        <w:t>.</w:t>
      </w:r>
    </w:p>
    <w:p w:rsidR="0052748E" w:rsidRPr="00412D9C" w:rsidRDefault="0052748E" w:rsidP="0052748E">
      <w:pPr>
        <w:spacing w:line="360" w:lineRule="auto"/>
        <w:rPr>
          <w:b/>
          <w:bCs/>
        </w:rPr>
      </w:pPr>
    </w:p>
    <w:p w:rsidR="0052748E" w:rsidRDefault="0052748E" w:rsidP="0052748E">
      <w:pPr>
        <w:pStyle w:val="1"/>
        <w:spacing w:before="0" w:after="0" w:line="360" w:lineRule="auto"/>
        <w:jc w:val="center"/>
        <w:rPr>
          <w:color w:val="000000"/>
        </w:rPr>
      </w:pPr>
      <w:bookmarkStart w:id="5" w:name="_Toc78193032"/>
      <w:r>
        <w:t>ФУНКЦИОНАЛЬНОЕ НАЗНАЧЕНИЕ</w:t>
      </w:r>
      <w:bookmarkEnd w:id="5"/>
    </w:p>
    <w:p w:rsidR="0052748E" w:rsidRPr="00130A1A" w:rsidRDefault="0052748E" w:rsidP="0052748E">
      <w:pPr>
        <w:spacing w:line="360" w:lineRule="auto"/>
        <w:ind w:firstLine="708"/>
        <w:jc w:val="both"/>
        <w:rPr>
          <w:b/>
          <w:bCs/>
          <w:color w:val="000000"/>
        </w:rPr>
      </w:pPr>
    </w:p>
    <w:p w:rsidR="0052748E" w:rsidRDefault="0052748E" w:rsidP="0052748E">
      <w:pPr>
        <w:pStyle w:val="2"/>
        <w:spacing w:before="0" w:after="0" w:line="360" w:lineRule="auto"/>
        <w:ind w:hanging="9"/>
        <w:rPr>
          <w:i w:val="0"/>
        </w:rPr>
      </w:pPr>
      <w:bookmarkStart w:id="6" w:name="_Toc78193033"/>
      <w:r w:rsidRPr="009D7720">
        <w:rPr>
          <w:i w:val="0"/>
        </w:rPr>
        <w:t>2.1. Назначение программы</w:t>
      </w:r>
      <w:bookmarkEnd w:id="6"/>
    </w:p>
    <w:p w:rsidR="0052748E" w:rsidRPr="009D7720" w:rsidRDefault="0052748E" w:rsidP="0052748E">
      <w:pPr>
        <w:spacing w:line="360" w:lineRule="auto"/>
      </w:pPr>
    </w:p>
    <w:p w:rsidR="0052748E" w:rsidRDefault="0052748E" w:rsidP="0052748E">
      <w:pPr>
        <w:spacing w:line="360" w:lineRule="auto"/>
        <w:ind w:firstLine="576"/>
        <w:contextualSpacing/>
        <w:jc w:val="both"/>
      </w:pPr>
      <w:r>
        <w:t>Программа «</w:t>
      </w:r>
      <w:r w:rsidRPr="00D1271E">
        <w:t>Система</w:t>
      </w:r>
      <w:r>
        <w:t xml:space="preserve"> </w:t>
      </w:r>
      <w:r w:rsidRPr="00D1271E">
        <w:t>аудио</w:t>
      </w:r>
      <w:r>
        <w:t>-</w:t>
      </w:r>
      <w:r w:rsidRPr="00D1271E">
        <w:t>биллинга</w:t>
      </w:r>
      <w:r>
        <w:t>» обеспечивает следующие функциональные возможности.</w:t>
      </w:r>
    </w:p>
    <w:p w:rsidR="0052748E" w:rsidRPr="00D54FC9" w:rsidRDefault="0052748E" w:rsidP="0052748E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</w:pPr>
      <w:r w:rsidRPr="00D54FC9">
        <w:t xml:space="preserve">Учет потребления услуг </w:t>
      </w:r>
      <w:r>
        <w:t>связи</w:t>
      </w:r>
      <w:r w:rsidRPr="00D54FC9">
        <w:t xml:space="preserve"> </w:t>
      </w:r>
      <w:r>
        <w:t>применительно к</w:t>
      </w:r>
      <w:r w:rsidRPr="00D54FC9">
        <w:t xml:space="preserve"> </w:t>
      </w:r>
      <w:r>
        <w:t>индивидуальной карте абонента, а именно</w:t>
      </w:r>
      <w:r w:rsidRPr="00D54FC9">
        <w:t>:</w:t>
      </w:r>
    </w:p>
    <w:p w:rsidR="0052748E" w:rsidRPr="00516BD4" w:rsidRDefault="0052748E" w:rsidP="0052748E">
      <w:pPr>
        <w:spacing w:line="360" w:lineRule="auto"/>
        <w:contextualSpacing/>
        <w:jc w:val="both"/>
      </w:pPr>
      <w:r>
        <w:t>-</w:t>
      </w:r>
      <w:r w:rsidRPr="00516BD4">
        <w:t>ведение баланса карты:</w:t>
      </w:r>
    </w:p>
    <w:p w:rsidR="0052748E" w:rsidRPr="00D54FC9" w:rsidRDefault="0052748E" w:rsidP="0052748E">
      <w:pPr>
        <w:spacing w:line="360" w:lineRule="auto"/>
        <w:contextualSpacing/>
        <w:jc w:val="both"/>
      </w:pPr>
      <w:r>
        <w:t>-</w:t>
      </w:r>
      <w:r w:rsidRPr="00D54FC9">
        <w:t>предоставление данных о балансе и доступных услугах;</w:t>
      </w:r>
    </w:p>
    <w:p w:rsidR="0052748E" w:rsidRPr="00D54FC9" w:rsidRDefault="0052748E" w:rsidP="0052748E">
      <w:pPr>
        <w:spacing w:line="360" w:lineRule="auto"/>
        <w:contextualSpacing/>
        <w:jc w:val="both"/>
      </w:pPr>
      <w:r>
        <w:t>-</w:t>
      </w:r>
      <w:r w:rsidRPr="00D54FC9">
        <w:t>предоставление данных о действующих тарифах;</w:t>
      </w:r>
    </w:p>
    <w:p w:rsidR="0052748E" w:rsidRPr="00AC3E8C" w:rsidRDefault="0052748E" w:rsidP="0052748E">
      <w:pPr>
        <w:spacing w:line="360" w:lineRule="auto"/>
        <w:contextualSpacing/>
        <w:jc w:val="both"/>
      </w:pPr>
      <w:r>
        <w:t>-</w:t>
      </w:r>
      <w:r w:rsidRPr="00AC3E8C">
        <w:t>пополнение баланса;</w:t>
      </w:r>
    </w:p>
    <w:p w:rsidR="0052748E" w:rsidRPr="00D54FC9" w:rsidRDefault="0052748E" w:rsidP="0052748E">
      <w:pPr>
        <w:spacing w:line="360" w:lineRule="auto"/>
        <w:jc w:val="both"/>
      </w:pPr>
      <w:r>
        <w:t>-</w:t>
      </w:r>
      <w:r w:rsidRPr="00D54FC9">
        <w:t>списание с баланса согласно объему предоставленных услуг и тарифу;</w:t>
      </w:r>
    </w:p>
    <w:p w:rsidR="0052748E" w:rsidRPr="00D54FC9" w:rsidRDefault="0052748E" w:rsidP="0052748E">
      <w:pPr>
        <w:spacing w:line="360" w:lineRule="auto"/>
        <w:jc w:val="both"/>
      </w:pPr>
      <w:r>
        <w:lastRenderedPageBreak/>
        <w:t>-</w:t>
      </w:r>
      <w:r w:rsidRPr="00D54FC9">
        <w:t>расчет бюджета предоставления услуг (для своевременной блокировки карты в процессе оказания</w:t>
      </w:r>
      <w:r>
        <w:t xml:space="preserve"> услуги</w:t>
      </w:r>
      <w:r w:rsidRPr="00D54FC9">
        <w:t>);</w:t>
      </w:r>
    </w:p>
    <w:p w:rsidR="0052748E" w:rsidRPr="00D54FC9" w:rsidRDefault="0052748E" w:rsidP="0052748E">
      <w:pPr>
        <w:spacing w:line="360" w:lineRule="auto"/>
        <w:jc w:val="both"/>
      </w:pPr>
      <w:r>
        <w:t>-</w:t>
      </w:r>
      <w:r w:rsidRPr="00D54FC9">
        <w:t>перерасчет средств на балансе в случае ошибочного зачисления, некорректного списания, маркетинговых акций</w:t>
      </w:r>
      <w:r>
        <w:t>.</w:t>
      </w:r>
    </w:p>
    <w:p w:rsidR="0052748E" w:rsidRPr="00A741C6" w:rsidRDefault="0052748E" w:rsidP="0052748E">
      <w:pPr>
        <w:numPr>
          <w:ilvl w:val="0"/>
          <w:numId w:val="10"/>
        </w:numPr>
        <w:spacing w:line="360" w:lineRule="auto"/>
        <w:ind w:left="0" w:firstLine="426"/>
        <w:jc w:val="both"/>
      </w:pPr>
      <w:r>
        <w:t>Фиксацию</w:t>
      </w:r>
      <w:r w:rsidRPr="00D54FC9">
        <w:t xml:space="preserve"> фактов и объема предоставляемых услуг</w:t>
      </w:r>
      <w:r>
        <w:t>,</w:t>
      </w:r>
      <w:r w:rsidRPr="00D54FC9">
        <w:t xml:space="preserve"> с </w:t>
      </w:r>
      <w:r>
        <w:t>учётом данных</w:t>
      </w:r>
      <w:r w:rsidRPr="00D54FC9">
        <w:t xml:space="preserve"> по</w:t>
      </w:r>
      <w:r>
        <w:t xml:space="preserve"> </w:t>
      </w:r>
      <w:r w:rsidRPr="00FF47B8">
        <w:t>местоположению</w:t>
      </w:r>
      <w:r>
        <w:t xml:space="preserve">, </w:t>
      </w:r>
      <w:r w:rsidRPr="00FF47B8">
        <w:t>временным интервалам (час - день - неделя - месяц - год)</w:t>
      </w:r>
      <w:r>
        <w:t xml:space="preserve">, </w:t>
      </w:r>
      <w:r w:rsidRPr="00A741C6">
        <w:t>абонентам</w:t>
      </w:r>
      <w:r>
        <w:t xml:space="preserve">, </w:t>
      </w:r>
      <w:r w:rsidRPr="00A741C6">
        <w:t>направлениям</w:t>
      </w:r>
      <w:r>
        <w:t>.</w:t>
      </w:r>
    </w:p>
    <w:p w:rsidR="0052748E" w:rsidRPr="007563FF" w:rsidRDefault="0052748E" w:rsidP="0052748E">
      <w:pPr>
        <w:numPr>
          <w:ilvl w:val="0"/>
          <w:numId w:val="10"/>
        </w:numPr>
        <w:spacing w:line="360" w:lineRule="auto"/>
        <w:jc w:val="both"/>
      </w:pPr>
      <w:r w:rsidRPr="007563FF">
        <w:t xml:space="preserve">Взаимодействие с АТС </w:t>
      </w:r>
      <w:proofErr w:type="spellStart"/>
      <w:r w:rsidRPr="007563FF">
        <w:t>Asterisk</w:t>
      </w:r>
      <w:proofErr w:type="spellEnd"/>
      <w:r w:rsidRPr="007563FF">
        <w:t xml:space="preserve"> при помощи AGI-интерфейса.</w:t>
      </w:r>
    </w:p>
    <w:p w:rsidR="0052748E" w:rsidRPr="00322E56" w:rsidRDefault="0052748E" w:rsidP="0052748E">
      <w:pPr>
        <w:spacing w:line="360" w:lineRule="auto"/>
      </w:pPr>
    </w:p>
    <w:p w:rsidR="0052748E" w:rsidRDefault="0052748E" w:rsidP="0052748E">
      <w:pPr>
        <w:pStyle w:val="2"/>
        <w:spacing w:before="0" w:after="0" w:line="360" w:lineRule="auto"/>
        <w:ind w:firstLine="133"/>
        <w:rPr>
          <w:i w:val="0"/>
        </w:rPr>
      </w:pPr>
      <w:bookmarkStart w:id="7" w:name="_Toc78193034"/>
      <w:r w:rsidRPr="00BE2269">
        <w:rPr>
          <w:i w:val="0"/>
        </w:rPr>
        <w:t>2.2. Сведения о функциональных ограничениях на применение</w:t>
      </w:r>
      <w:bookmarkEnd w:id="7"/>
    </w:p>
    <w:p w:rsidR="0052748E" w:rsidRPr="00BE2269" w:rsidRDefault="0052748E" w:rsidP="0052748E">
      <w:pPr>
        <w:spacing w:line="360" w:lineRule="auto"/>
      </w:pPr>
    </w:p>
    <w:p w:rsidR="0052748E" w:rsidRDefault="0052748E" w:rsidP="0052748E">
      <w:pPr>
        <w:spacing w:line="360" w:lineRule="auto"/>
        <w:ind w:firstLine="708"/>
        <w:jc w:val="both"/>
        <w:rPr>
          <w:bCs/>
          <w:color w:val="000000"/>
        </w:rPr>
      </w:pPr>
      <w:r>
        <w:t>Программа «</w:t>
      </w:r>
      <w:r w:rsidRPr="00D1271E">
        <w:t>Система</w:t>
      </w:r>
      <w:r>
        <w:t xml:space="preserve"> </w:t>
      </w:r>
      <w:r w:rsidRPr="00D1271E">
        <w:t>аудио</w:t>
      </w:r>
      <w:r>
        <w:t>-</w:t>
      </w:r>
      <w:r w:rsidRPr="00D1271E">
        <w:t>биллинга</w:t>
      </w:r>
      <w:r>
        <w:t xml:space="preserve">» </w:t>
      </w:r>
      <w:r>
        <w:rPr>
          <w:bCs/>
          <w:color w:val="000000"/>
        </w:rPr>
        <w:t xml:space="preserve">не предназначена для работы под управлением ОС, отличных от ОС </w:t>
      </w:r>
      <w:proofErr w:type="spellStart"/>
      <w:r w:rsidRPr="006B0674">
        <w:t>Linux</w:t>
      </w:r>
      <w:proofErr w:type="spellEnd"/>
      <w:r w:rsidRPr="006B0674">
        <w:t xml:space="preserve"> </w:t>
      </w:r>
      <w:proofErr w:type="spellStart"/>
      <w:r w:rsidRPr="006B0674">
        <w:t>Debian</w:t>
      </w:r>
      <w:proofErr w:type="spellEnd"/>
      <w:r>
        <w:t xml:space="preserve">. Для функционирования программы необходимо наличие </w:t>
      </w:r>
      <w:r w:rsidRPr="006B0674">
        <w:t xml:space="preserve">СУБД </w:t>
      </w:r>
      <w:proofErr w:type="spellStart"/>
      <w:r w:rsidRPr="006B0674">
        <w:t>MySQL</w:t>
      </w:r>
      <w:proofErr w:type="spellEnd"/>
      <w:r>
        <w:t>,</w:t>
      </w:r>
      <w:r w:rsidRPr="00CD0ABE">
        <w:t xml:space="preserve"> </w:t>
      </w:r>
      <w:r>
        <w:t>развёрнутого</w:t>
      </w:r>
      <w:r w:rsidRPr="0060525F">
        <w:t xml:space="preserve"> </w:t>
      </w:r>
      <w:proofErr w:type="spellStart"/>
      <w:r w:rsidRPr="00877430">
        <w:rPr>
          <w:lang w:val="en-US"/>
        </w:rPr>
        <w:t>kubernetes</w:t>
      </w:r>
      <w:proofErr w:type="spellEnd"/>
      <w:r>
        <w:t>-кластера. Программа предназначена для функционирования совместно с программой «ФСИН-кабинет».</w:t>
      </w:r>
    </w:p>
    <w:p w:rsidR="0052748E" w:rsidRPr="003F6417" w:rsidRDefault="0052748E" w:rsidP="0052748E">
      <w:pPr>
        <w:spacing w:line="360" w:lineRule="auto"/>
        <w:rPr>
          <w:b/>
          <w:bCs/>
          <w:color w:val="000000"/>
        </w:rPr>
      </w:pPr>
    </w:p>
    <w:p w:rsidR="0052748E" w:rsidRDefault="0052748E" w:rsidP="0052748E">
      <w:pPr>
        <w:pStyle w:val="1"/>
        <w:spacing w:before="0" w:after="0" w:line="360" w:lineRule="auto"/>
        <w:jc w:val="center"/>
      </w:pPr>
      <w:bookmarkStart w:id="8" w:name="_Toc78193035"/>
      <w:r>
        <w:t>ОПИСАНИЕ ЛОГИЧЕСКОЙ СТРУКТУРЫ</w:t>
      </w:r>
      <w:bookmarkEnd w:id="8"/>
    </w:p>
    <w:p w:rsidR="0052748E" w:rsidRDefault="0052748E" w:rsidP="0052748E">
      <w:pPr>
        <w:spacing w:line="360" w:lineRule="auto"/>
        <w:ind w:left="720"/>
        <w:rPr>
          <w:b/>
          <w:bCs/>
          <w:color w:val="000000"/>
        </w:rPr>
      </w:pPr>
    </w:p>
    <w:p w:rsidR="0052748E" w:rsidRDefault="0052748E" w:rsidP="0052748E">
      <w:pPr>
        <w:pStyle w:val="2"/>
        <w:spacing w:before="0" w:after="0" w:line="360" w:lineRule="auto"/>
        <w:ind w:firstLine="133"/>
        <w:rPr>
          <w:i w:val="0"/>
        </w:rPr>
      </w:pPr>
      <w:bookmarkStart w:id="9" w:name="_Toc78193036"/>
      <w:r w:rsidRPr="007A3CDA">
        <w:rPr>
          <w:i w:val="0"/>
        </w:rPr>
        <w:t>3.1. Алгоритм функционирования.</w:t>
      </w:r>
      <w:bookmarkEnd w:id="9"/>
    </w:p>
    <w:p w:rsidR="0052748E" w:rsidRPr="00467656" w:rsidRDefault="0052748E" w:rsidP="0052748E"/>
    <w:p w:rsidR="0052748E" w:rsidRPr="0052748E" w:rsidRDefault="0052748E" w:rsidP="0052748E">
      <w:pPr>
        <w:spacing w:line="360" w:lineRule="auto"/>
        <w:ind w:firstLine="709"/>
        <w:jc w:val="both"/>
        <w:rPr>
          <w:b/>
        </w:rPr>
      </w:pPr>
      <w:r w:rsidRPr="00E95ECB">
        <w:rPr>
          <w:bCs/>
        </w:rPr>
        <w:t xml:space="preserve">В общем алгоритм функционирования </w:t>
      </w:r>
      <w:r>
        <w:rPr>
          <w:bCs/>
        </w:rPr>
        <w:t>программы</w:t>
      </w:r>
      <w:r w:rsidRPr="00E95ECB">
        <w:rPr>
          <w:bCs/>
        </w:rPr>
        <w:t xml:space="preserve"> осуществляется следующим образом. </w:t>
      </w:r>
    </w:p>
    <w:p w:rsidR="0052748E" w:rsidRPr="00E95ECB" w:rsidRDefault="0052748E" w:rsidP="0052748E">
      <w:pPr>
        <w:spacing w:line="360" w:lineRule="auto"/>
        <w:ind w:firstLine="709"/>
        <w:jc w:val="both"/>
        <w:rPr>
          <w:bCs/>
        </w:rPr>
      </w:pPr>
      <w:r w:rsidRPr="00E95ECB">
        <w:rPr>
          <w:bCs/>
        </w:rPr>
        <w:t>При инициировании сеанса связи программа проверяет регистрацию, баланс карты</w:t>
      </w:r>
      <w:r>
        <w:rPr>
          <w:bCs/>
        </w:rPr>
        <w:t>,</w:t>
      </w:r>
      <w:r w:rsidRPr="00E95ECB">
        <w:rPr>
          <w:bCs/>
        </w:rPr>
        <w:t xml:space="preserve"> наличие установленных блокировок</w:t>
      </w:r>
      <w:r>
        <w:rPr>
          <w:bCs/>
        </w:rPr>
        <w:t xml:space="preserve"> и ограничений</w:t>
      </w:r>
      <w:r w:rsidRPr="00E95ECB">
        <w:rPr>
          <w:bCs/>
        </w:rPr>
        <w:t>. В случае отказа в предоставлении услуги программа позволяет абоненту, по средствам таксофона, уточнить баланс карты, доступные услуги и их стоимость, а также отправить</w:t>
      </w:r>
      <w:r w:rsidRPr="00CB2488">
        <w:rPr>
          <w:bCs/>
        </w:rPr>
        <w:t xml:space="preserve"> </w:t>
      </w:r>
      <w:r>
        <w:rPr>
          <w:bCs/>
          <w:lang w:val="en-US"/>
        </w:rPr>
        <w:t>CMC</w:t>
      </w:r>
      <w:r>
        <w:rPr>
          <w:bCs/>
        </w:rPr>
        <w:t>, с</w:t>
      </w:r>
      <w:r w:rsidRPr="00E95ECB">
        <w:rPr>
          <w:bCs/>
        </w:rPr>
        <w:t xml:space="preserve"> запрос</w:t>
      </w:r>
      <w:r>
        <w:rPr>
          <w:bCs/>
        </w:rPr>
        <w:t>ом</w:t>
      </w:r>
      <w:r w:rsidRPr="00E95ECB">
        <w:rPr>
          <w:bCs/>
        </w:rPr>
        <w:t xml:space="preserve"> на пополнение баланса. </w:t>
      </w:r>
    </w:p>
    <w:p w:rsidR="0052748E" w:rsidRPr="006F4541" w:rsidRDefault="0052748E" w:rsidP="0052748E">
      <w:pPr>
        <w:spacing w:line="360" w:lineRule="auto"/>
        <w:ind w:firstLine="708"/>
        <w:jc w:val="both"/>
        <w:rPr>
          <w:bCs/>
        </w:rPr>
      </w:pPr>
      <w:r w:rsidRPr="00E95ECB">
        <w:rPr>
          <w:bCs/>
        </w:rPr>
        <w:t xml:space="preserve"> В процессе осуществления звонка</w:t>
      </w:r>
      <w:r>
        <w:rPr>
          <w:bCs/>
        </w:rPr>
        <w:t>, программа</w:t>
      </w:r>
      <w:r w:rsidRPr="00E95ECB">
        <w:rPr>
          <w:bCs/>
        </w:rPr>
        <w:t xml:space="preserve"> в режиме реального времени производит списание средств с карты абонента в соответствии с расчётами тарификатора. В случае достижения нулевого баланса, выдаёт на </w:t>
      </w:r>
      <w:proofErr w:type="spellStart"/>
      <w:r w:rsidRPr="00E95ECB">
        <w:t>Asterisk</w:t>
      </w:r>
      <w:proofErr w:type="spellEnd"/>
      <w:r w:rsidRPr="00E95ECB">
        <w:t xml:space="preserve"> </w:t>
      </w:r>
      <w:r w:rsidRPr="00E95ECB">
        <w:lastRenderedPageBreak/>
        <w:t xml:space="preserve">информацию </w:t>
      </w:r>
      <w:r w:rsidRPr="00E95ECB">
        <w:rPr>
          <w:bCs/>
        </w:rPr>
        <w:t>для приостановления услуги до пополнения баланса. По факту завершения звонка вся информация о звонке фиксируется в БД</w:t>
      </w:r>
      <w:r w:rsidR="001300F1">
        <w:rPr>
          <w:bCs/>
        </w:rPr>
        <w:t xml:space="preserve"> и доступна в</w:t>
      </w:r>
      <w:r w:rsidR="006659F4">
        <w:rPr>
          <w:bCs/>
        </w:rPr>
        <w:t xml:space="preserve"> журнале программы</w:t>
      </w:r>
      <w:r w:rsidR="001300F1">
        <w:rPr>
          <w:bCs/>
        </w:rPr>
        <w:t xml:space="preserve"> </w:t>
      </w:r>
      <w:r w:rsidR="005D6525">
        <w:rPr>
          <w:bCs/>
        </w:rPr>
        <w:t>«ФСИН-кабинете»</w:t>
      </w:r>
      <w:r w:rsidRPr="00E95ECB">
        <w:rPr>
          <w:bCs/>
        </w:rPr>
        <w:t>.</w:t>
      </w:r>
    </w:p>
    <w:p w:rsidR="0052748E" w:rsidRPr="00E95ECB" w:rsidRDefault="0052748E" w:rsidP="0052748E">
      <w:pPr>
        <w:spacing w:line="360" w:lineRule="auto"/>
        <w:ind w:left="360" w:firstLine="348"/>
        <w:jc w:val="both"/>
        <w:rPr>
          <w:bCs/>
        </w:rPr>
      </w:pPr>
      <w:r w:rsidRPr="00E95ECB">
        <w:rPr>
          <w:bCs/>
        </w:rPr>
        <w:t xml:space="preserve">Также программа выдаёт во ФСИН кабинет сотруднику ИУ информацию в виде </w:t>
      </w:r>
      <w:r w:rsidRPr="00E95ECB">
        <w:rPr>
          <w:bCs/>
          <w:lang w:val="en-US"/>
        </w:rPr>
        <w:t>PUSH</w:t>
      </w:r>
      <w:r w:rsidRPr="00E95ECB">
        <w:rPr>
          <w:bCs/>
        </w:rPr>
        <w:t>-уведомлени</w:t>
      </w:r>
      <w:r>
        <w:rPr>
          <w:bCs/>
        </w:rPr>
        <w:t>й</w:t>
      </w:r>
      <w:r w:rsidRPr="00E95ECB">
        <w:rPr>
          <w:bCs/>
        </w:rPr>
        <w:t xml:space="preserve"> о:</w:t>
      </w:r>
    </w:p>
    <w:p w:rsidR="0052748E" w:rsidRPr="00E95ECB" w:rsidRDefault="0052748E" w:rsidP="0052748E">
      <w:pPr>
        <w:spacing w:line="360" w:lineRule="auto"/>
        <w:ind w:left="360"/>
        <w:jc w:val="both"/>
        <w:rPr>
          <w:bCs/>
        </w:rPr>
      </w:pPr>
      <w:r w:rsidRPr="00E95ECB">
        <w:rPr>
          <w:bCs/>
        </w:rPr>
        <w:t>-факте звонка;</w:t>
      </w:r>
    </w:p>
    <w:p w:rsidR="0052748E" w:rsidRPr="00E95ECB" w:rsidRDefault="0052748E" w:rsidP="0052748E">
      <w:pPr>
        <w:spacing w:line="360" w:lineRule="auto"/>
        <w:ind w:left="360"/>
        <w:jc w:val="both"/>
        <w:rPr>
          <w:bCs/>
        </w:rPr>
      </w:pPr>
      <w:r w:rsidRPr="00E95ECB">
        <w:rPr>
          <w:bCs/>
        </w:rPr>
        <w:t>-смене местоположения абонента</w:t>
      </w:r>
      <w:r>
        <w:rPr>
          <w:bCs/>
        </w:rPr>
        <w:t>. (Если абоненту присвоен статус «убыл», но по его карте совершается звонок из текущего учреждения)</w:t>
      </w:r>
      <w:r w:rsidRPr="00E95ECB">
        <w:rPr>
          <w:bCs/>
        </w:rPr>
        <w:t>;</w:t>
      </w:r>
    </w:p>
    <w:p w:rsidR="0052748E" w:rsidRPr="00E95ECB" w:rsidRDefault="0052748E" w:rsidP="0052748E">
      <w:pPr>
        <w:spacing w:line="360" w:lineRule="auto"/>
        <w:ind w:left="360"/>
        <w:jc w:val="both"/>
        <w:rPr>
          <w:bCs/>
        </w:rPr>
      </w:pPr>
      <w:r w:rsidRPr="00E95ECB">
        <w:rPr>
          <w:bCs/>
        </w:rPr>
        <w:t>-необходимости особого контроля за абонентом, осуществляющем звонок;</w:t>
      </w:r>
    </w:p>
    <w:p w:rsidR="0052748E" w:rsidRPr="00E95ECB" w:rsidRDefault="0052748E" w:rsidP="0052748E">
      <w:pPr>
        <w:spacing w:line="360" w:lineRule="auto"/>
        <w:ind w:left="360"/>
        <w:jc w:val="both"/>
        <w:rPr>
          <w:bCs/>
        </w:rPr>
      </w:pPr>
      <w:r w:rsidRPr="00E95ECB">
        <w:rPr>
          <w:bCs/>
        </w:rPr>
        <w:t>-факте звонка с не зарегистрированной карты.</w:t>
      </w:r>
    </w:p>
    <w:p w:rsidR="0052748E" w:rsidRPr="00E95ECB" w:rsidRDefault="0052748E" w:rsidP="0052748E">
      <w:pPr>
        <w:spacing w:line="360" w:lineRule="auto"/>
        <w:ind w:firstLine="708"/>
        <w:jc w:val="both"/>
        <w:rPr>
          <w:bCs/>
        </w:rPr>
      </w:pPr>
      <w:r w:rsidRPr="00E95ECB">
        <w:rPr>
          <w:bCs/>
        </w:rPr>
        <w:t>Сотрудник ИУ через ФСИН-кабинет имеет возможность установит/снять блокировку на пользовани</w:t>
      </w:r>
      <w:r>
        <w:rPr>
          <w:bCs/>
        </w:rPr>
        <w:t>е</w:t>
      </w:r>
      <w:r w:rsidRPr="00E95ECB">
        <w:rPr>
          <w:bCs/>
        </w:rPr>
        <w:t xml:space="preserve"> картой. Данная информация фиксируется в БД и проверяется</w:t>
      </w:r>
      <w:r>
        <w:rPr>
          <w:bCs/>
        </w:rPr>
        <w:t xml:space="preserve"> программой «Система аудио</w:t>
      </w:r>
      <w:r w:rsidRPr="00786370">
        <w:rPr>
          <w:bCs/>
        </w:rPr>
        <w:t xml:space="preserve"> </w:t>
      </w:r>
      <w:r>
        <w:rPr>
          <w:bCs/>
        </w:rPr>
        <w:t>биллинга»</w:t>
      </w:r>
      <w:r w:rsidRPr="00E95ECB">
        <w:rPr>
          <w:bCs/>
        </w:rPr>
        <w:t xml:space="preserve"> перед началом установления сеанса связи. </w:t>
      </w:r>
    </w:p>
    <w:p w:rsidR="0052748E" w:rsidRPr="00D14669" w:rsidRDefault="0052748E" w:rsidP="0052748E">
      <w:pPr>
        <w:spacing w:line="360" w:lineRule="auto"/>
        <w:ind w:firstLine="708"/>
        <w:jc w:val="both"/>
        <w:rPr>
          <w:shd w:val="clear" w:color="auto" w:fill="FFFFFF"/>
        </w:rPr>
      </w:pPr>
      <w:r w:rsidRPr="00E95ECB">
        <w:t>Конфигурирование системы в части формирование тарифных планов осуществляется оператором «</w:t>
      </w:r>
      <w:proofErr w:type="spellStart"/>
      <w:r w:rsidRPr="00E95ECB">
        <w:rPr>
          <w:lang w:val="en-US"/>
        </w:rPr>
        <w:t>Zonatelecom</w:t>
      </w:r>
      <w:proofErr w:type="spellEnd"/>
      <w:r w:rsidRPr="00E95ECB">
        <w:t>».</w:t>
      </w:r>
    </w:p>
    <w:p w:rsidR="0052748E" w:rsidRPr="00322E56" w:rsidRDefault="0052748E" w:rsidP="0052748E">
      <w:pPr>
        <w:rPr>
          <w:rFonts w:eastAsia="Albany AMT"/>
          <w:lang w:eastAsia="ar-SA"/>
        </w:rPr>
      </w:pPr>
    </w:p>
    <w:p w:rsidR="0052748E" w:rsidRDefault="0052748E" w:rsidP="0052748E">
      <w:pPr>
        <w:pStyle w:val="2"/>
        <w:tabs>
          <w:tab w:val="clear" w:pos="576"/>
          <w:tab w:val="left" w:pos="709"/>
        </w:tabs>
        <w:spacing w:line="360" w:lineRule="auto"/>
        <w:ind w:left="0" w:firstLine="698"/>
        <w:rPr>
          <w:i w:val="0"/>
        </w:rPr>
      </w:pPr>
      <w:bookmarkStart w:id="10" w:name="_Toc78193037"/>
      <w:r w:rsidRPr="000B180A">
        <w:rPr>
          <w:i w:val="0"/>
        </w:rPr>
        <w:t>3.2. Структура программы с описанием функций составных частей и связи между ними.</w:t>
      </w:r>
      <w:bookmarkEnd w:id="10"/>
    </w:p>
    <w:p w:rsidR="0052748E" w:rsidRPr="009B516F" w:rsidRDefault="0052748E" w:rsidP="0052748E"/>
    <w:p w:rsidR="0052748E" w:rsidRPr="00B434E5" w:rsidRDefault="0052748E" w:rsidP="0052748E">
      <w:pPr>
        <w:spacing w:line="360" w:lineRule="auto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Структурно п</w:t>
      </w:r>
      <w:r w:rsidRPr="00860F8D">
        <w:rPr>
          <w:bCs/>
          <w:color w:val="000000"/>
        </w:rPr>
        <w:t>рограмма</w:t>
      </w:r>
      <w:r>
        <w:t xml:space="preserve"> представляет собой набор сервисов, расположенных на выделенном сервере,</w:t>
      </w:r>
      <w:r w:rsidRPr="004570C5">
        <w:t xml:space="preserve"> </w:t>
      </w:r>
      <w:r>
        <w:t>и включает в себя:</w:t>
      </w:r>
    </w:p>
    <w:p w:rsidR="0052748E" w:rsidRPr="00767D36" w:rsidRDefault="0052748E" w:rsidP="0052748E">
      <w:pPr>
        <w:spacing w:line="360" w:lineRule="auto"/>
        <w:jc w:val="both"/>
      </w:pPr>
      <w:r>
        <w:t xml:space="preserve">   </w:t>
      </w:r>
      <w:r>
        <w:tab/>
        <w:t xml:space="preserve"> -</w:t>
      </w:r>
      <w:r w:rsidRPr="00B377E3">
        <w:t>сервис</w:t>
      </w:r>
      <w:r w:rsidRPr="004B3239">
        <w:rPr>
          <w:b/>
        </w:rPr>
        <w:t xml:space="preserve"> </w:t>
      </w:r>
      <w:proofErr w:type="spellStart"/>
      <w:r w:rsidRPr="00E32DFF">
        <w:rPr>
          <w:b/>
          <w:lang w:val="en-US"/>
        </w:rPr>
        <w:t>BillingServise</w:t>
      </w:r>
      <w:proofErr w:type="spellEnd"/>
      <w:r w:rsidRPr="000314A1">
        <w:t>-</w:t>
      </w:r>
      <w:r>
        <w:t xml:space="preserve">обеспечивает функции тарификатора. </w:t>
      </w:r>
      <w:r>
        <w:rPr>
          <w:color w:val="1F2326"/>
          <w:shd w:val="clear" w:color="auto" w:fill="FFFFFF"/>
        </w:rPr>
        <w:t>О</w:t>
      </w:r>
      <w:r w:rsidRPr="00767D36">
        <w:rPr>
          <w:color w:val="1F2326"/>
          <w:shd w:val="clear" w:color="auto" w:fill="FFFFFF"/>
        </w:rPr>
        <w:t xml:space="preserve">пределяет доступное количество минут по карте в соответствующем направлении и изменяет баланс </w:t>
      </w:r>
      <w:r>
        <w:rPr>
          <w:color w:val="1F2326"/>
          <w:shd w:val="clear" w:color="auto" w:fill="FFFFFF"/>
        </w:rPr>
        <w:t>абонента</w:t>
      </w:r>
      <w:r w:rsidRPr="00767D36">
        <w:rPr>
          <w:color w:val="1F2326"/>
          <w:shd w:val="clear" w:color="auto" w:fill="FFFFFF"/>
        </w:rPr>
        <w:t xml:space="preserve"> в зависимости от направления и </w:t>
      </w:r>
      <w:r>
        <w:rPr>
          <w:color w:val="1F2326"/>
          <w:shd w:val="clear" w:color="auto" w:fill="FFFFFF"/>
        </w:rPr>
        <w:t>длительности</w:t>
      </w:r>
      <w:r w:rsidRPr="00767D36">
        <w:rPr>
          <w:color w:val="1F2326"/>
          <w:shd w:val="clear" w:color="auto" w:fill="FFFFFF"/>
        </w:rPr>
        <w:t xml:space="preserve"> разговора</w:t>
      </w:r>
      <w:r>
        <w:rPr>
          <w:color w:val="1F2326"/>
          <w:shd w:val="clear" w:color="auto" w:fill="FFFFFF"/>
        </w:rPr>
        <w:t>.</w:t>
      </w:r>
    </w:p>
    <w:p w:rsidR="0052748E" w:rsidRDefault="0052748E" w:rsidP="0052748E">
      <w:pPr>
        <w:spacing w:line="360" w:lineRule="auto"/>
        <w:jc w:val="both"/>
      </w:pPr>
      <w:r w:rsidRPr="00BD67C3">
        <w:t xml:space="preserve"> </w:t>
      </w:r>
      <w:r>
        <w:tab/>
        <w:t>-</w:t>
      </w:r>
      <w:r w:rsidRPr="00B377E3">
        <w:t>сервис</w:t>
      </w:r>
      <w:r w:rsidRPr="00BD67C3">
        <w:rPr>
          <w:b/>
        </w:rPr>
        <w:t xml:space="preserve"> </w:t>
      </w:r>
      <w:r w:rsidRPr="00BD67C3">
        <w:rPr>
          <w:b/>
          <w:lang w:val="en-US"/>
        </w:rPr>
        <w:t>BDPN</w:t>
      </w:r>
      <w:r w:rsidRPr="00BD67C3">
        <w:t>-</w:t>
      </w:r>
      <w:r>
        <w:t>обеспечивает ведение БД «перенесённых» номеров (в случае если произошла смена мобильного оператора с сохранением номера);</w:t>
      </w:r>
    </w:p>
    <w:p w:rsidR="0052748E" w:rsidRDefault="0052748E" w:rsidP="0052748E">
      <w:pPr>
        <w:spacing w:line="360" w:lineRule="auto"/>
        <w:ind w:firstLine="708"/>
        <w:jc w:val="both"/>
      </w:pPr>
      <w:r w:rsidRPr="0073431F">
        <w:t>-</w:t>
      </w:r>
      <w:r w:rsidRPr="00B377E3">
        <w:t>сервис</w:t>
      </w:r>
      <w:r w:rsidRPr="0073431F">
        <w:rPr>
          <w:b/>
        </w:rPr>
        <w:t xml:space="preserve"> </w:t>
      </w:r>
      <w:r w:rsidRPr="0073431F">
        <w:rPr>
          <w:b/>
          <w:lang w:val="en-US"/>
        </w:rPr>
        <w:t>go</w:t>
      </w:r>
      <w:r w:rsidRPr="0073431F">
        <w:rPr>
          <w:b/>
        </w:rPr>
        <w:t>-</w:t>
      </w:r>
      <w:r w:rsidRPr="0073431F">
        <w:rPr>
          <w:b/>
          <w:lang w:val="en-US"/>
        </w:rPr>
        <w:t>blocking</w:t>
      </w:r>
      <w:r w:rsidRPr="0073431F">
        <w:rPr>
          <w:b/>
        </w:rPr>
        <w:t>-</w:t>
      </w:r>
      <w:r w:rsidRPr="0073431F">
        <w:t>обеспечивает</w:t>
      </w:r>
      <w:r>
        <w:t xml:space="preserve"> возможность </w:t>
      </w:r>
      <w:r w:rsidRPr="0073431F">
        <w:t>установк</w:t>
      </w:r>
      <w:r>
        <w:t>и/снятия</w:t>
      </w:r>
      <w:r w:rsidRPr="0073431F">
        <w:t xml:space="preserve"> блокировок на карту</w:t>
      </w:r>
      <w:r>
        <w:t xml:space="preserve"> абонента (полный запрет на звонки или на конкретные номера из списка разрешённых)</w:t>
      </w:r>
      <w:r w:rsidRPr="0073431F">
        <w:t xml:space="preserve"> и </w:t>
      </w:r>
      <w:r>
        <w:t xml:space="preserve">регистрацию </w:t>
      </w:r>
      <w:r w:rsidRPr="0073431F">
        <w:t>смены местоположения абонента</w:t>
      </w:r>
      <w:r>
        <w:t>;</w:t>
      </w:r>
    </w:p>
    <w:p w:rsidR="0052748E" w:rsidRDefault="0052748E" w:rsidP="0052748E">
      <w:pPr>
        <w:spacing w:line="360" w:lineRule="auto"/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-</w:t>
      </w:r>
      <w:r w:rsidRPr="00B377E3">
        <w:t>сервис</w:t>
      </w:r>
      <w:r w:rsidRPr="0073431F">
        <w:rPr>
          <w:b/>
        </w:rPr>
        <w:t xml:space="preserve"> </w:t>
      </w:r>
      <w:r w:rsidRPr="0073431F">
        <w:rPr>
          <w:b/>
          <w:lang w:val="en-US"/>
        </w:rPr>
        <w:t>go</w:t>
      </w:r>
      <w:r w:rsidRPr="000F1032">
        <w:rPr>
          <w:b/>
        </w:rPr>
        <w:t>-</w:t>
      </w:r>
      <w:r>
        <w:rPr>
          <w:b/>
          <w:lang w:val="en-US"/>
        </w:rPr>
        <w:t>notification</w:t>
      </w:r>
      <w:r w:rsidRPr="000F1032">
        <w:rPr>
          <w:b/>
        </w:rPr>
        <w:t>-</w:t>
      </w:r>
      <w:r w:rsidRPr="002F7212">
        <w:t>отправляет во ФСИН-</w:t>
      </w:r>
      <w:r>
        <w:t xml:space="preserve">кабинет </w:t>
      </w:r>
      <w:r>
        <w:rPr>
          <w:lang w:val="en-US"/>
        </w:rPr>
        <w:t>PUSH</w:t>
      </w:r>
      <w:r w:rsidRPr="00143CD0">
        <w:t>-</w:t>
      </w:r>
      <w:r>
        <w:t>уведомление в случае, если:</w:t>
      </w:r>
    </w:p>
    <w:p w:rsidR="0052748E" w:rsidRDefault="0052748E" w:rsidP="0052748E">
      <w:pPr>
        <w:spacing w:line="360" w:lineRule="auto"/>
        <w:jc w:val="both"/>
      </w:pPr>
      <w:r w:rsidRPr="00143CD0">
        <w:t xml:space="preserve">- </w:t>
      </w:r>
      <w:r>
        <w:t>абонент осуществляет звонок;</w:t>
      </w:r>
    </w:p>
    <w:p w:rsidR="0052748E" w:rsidRDefault="0052748E" w:rsidP="0052748E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 абонент отмечен в системе как сменивший местоположение;</w:t>
      </w:r>
    </w:p>
    <w:p w:rsidR="0052748E" w:rsidRDefault="0052748E" w:rsidP="0052748E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 за абонентом установлен особый контроль;</w:t>
      </w:r>
    </w:p>
    <w:p w:rsidR="0052748E" w:rsidRDefault="0052748E" w:rsidP="0052748E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 производится звонок с не зарегистрированной карты;</w:t>
      </w:r>
    </w:p>
    <w:p w:rsidR="0052748E" w:rsidRPr="00B377E3" w:rsidRDefault="0052748E" w:rsidP="0052748E">
      <w:pPr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B377E3">
        <w:rPr>
          <w:bCs/>
          <w:color w:val="000000"/>
        </w:rPr>
        <w:t>сервис</w:t>
      </w:r>
      <w:r w:rsidRPr="00B377E3">
        <w:rPr>
          <w:b/>
          <w:bCs/>
          <w:color w:val="000000"/>
        </w:rPr>
        <w:t xml:space="preserve"> </w:t>
      </w:r>
      <w:proofErr w:type="spellStart"/>
      <w:r w:rsidRPr="00B377E3">
        <w:rPr>
          <w:b/>
          <w:bCs/>
          <w:color w:val="000000"/>
          <w:lang w:val="en-US"/>
        </w:rPr>
        <w:t>callApi</w:t>
      </w:r>
      <w:proofErr w:type="spellEnd"/>
      <w:r w:rsidRPr="00B377E3">
        <w:rPr>
          <w:b/>
          <w:bCs/>
          <w:color w:val="000000"/>
        </w:rPr>
        <w:t>.</w:t>
      </w:r>
      <w:r w:rsidRPr="00B377E3">
        <w:rPr>
          <w:b/>
          <w:bCs/>
          <w:color w:val="000000"/>
          <w:lang w:val="en-US"/>
        </w:rPr>
        <w:t>php</w:t>
      </w:r>
      <w:r w:rsidRPr="00B377E3">
        <w:rPr>
          <w:bCs/>
          <w:color w:val="000000"/>
        </w:rPr>
        <w:t>-</w:t>
      </w:r>
      <w:r>
        <w:rPr>
          <w:bCs/>
          <w:color w:val="000000"/>
        </w:rPr>
        <w:t>реализует функцию звонка за счёт вызываемого абонента;</w:t>
      </w:r>
    </w:p>
    <w:p w:rsidR="0052748E" w:rsidRPr="004A5618" w:rsidRDefault="0052748E" w:rsidP="0052748E">
      <w:pPr>
        <w:spacing w:line="360" w:lineRule="auto"/>
        <w:ind w:firstLine="567"/>
        <w:jc w:val="both"/>
        <w:rPr>
          <w:color w:val="FF0000"/>
          <w:shd w:val="clear" w:color="auto" w:fill="FFFFFF"/>
        </w:rPr>
      </w:pPr>
      <w:r w:rsidRPr="00712C35">
        <w:rPr>
          <w:bCs/>
          <w:color w:val="000000"/>
        </w:rPr>
        <w:t>-</w:t>
      </w:r>
      <w:r w:rsidRPr="00B377E3">
        <w:rPr>
          <w:bCs/>
          <w:color w:val="000000"/>
        </w:rPr>
        <w:t>сервис</w:t>
      </w:r>
      <w:r w:rsidRPr="00727F1C">
        <w:rPr>
          <w:b/>
          <w:bCs/>
          <w:color w:val="000000"/>
        </w:rPr>
        <w:t xml:space="preserve"> </w:t>
      </w:r>
      <w:r w:rsidRPr="00727F1C">
        <w:rPr>
          <w:b/>
          <w:bCs/>
          <w:color w:val="000000"/>
          <w:lang w:val="en-US"/>
        </w:rPr>
        <w:t>go</w:t>
      </w:r>
      <w:r w:rsidRPr="00712C35">
        <w:rPr>
          <w:b/>
          <w:bCs/>
          <w:color w:val="000000"/>
        </w:rPr>
        <w:t>-</w:t>
      </w:r>
      <w:r w:rsidRPr="00727F1C">
        <w:rPr>
          <w:b/>
          <w:bCs/>
          <w:color w:val="000000"/>
          <w:lang w:val="en-US"/>
        </w:rPr>
        <w:t>queue</w:t>
      </w:r>
      <w:r w:rsidRPr="00712C35">
        <w:rPr>
          <w:b/>
          <w:bCs/>
          <w:color w:val="000000"/>
        </w:rPr>
        <w:t>-</w:t>
      </w:r>
      <w:r w:rsidRPr="00727F1C">
        <w:rPr>
          <w:b/>
          <w:bCs/>
          <w:color w:val="000000"/>
          <w:lang w:val="en-US"/>
        </w:rPr>
        <w:t>broker</w:t>
      </w:r>
      <w:r w:rsidRPr="00712C35">
        <w:rPr>
          <w:b/>
          <w:bCs/>
          <w:color w:val="000000"/>
        </w:rPr>
        <w:t>-</w:t>
      </w:r>
      <w:r w:rsidRPr="002F77EF">
        <w:rPr>
          <w:bCs/>
          <w:color w:val="000000"/>
        </w:rPr>
        <w:t xml:space="preserve">после завершения звонка </w:t>
      </w:r>
      <w:r>
        <w:rPr>
          <w:bCs/>
          <w:color w:val="000000"/>
        </w:rPr>
        <w:t>обеспечивает передачу массива с параметрами звонка</w:t>
      </w:r>
      <w:r w:rsidRPr="0094219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(кто звонил, откуда, с какой карты, длительность, стоимость и т. </w:t>
      </w:r>
      <w:r w:rsidR="00C87097">
        <w:rPr>
          <w:bCs/>
          <w:color w:val="000000"/>
        </w:rPr>
        <w:t>д.</w:t>
      </w:r>
      <w:r>
        <w:rPr>
          <w:bCs/>
          <w:color w:val="000000"/>
        </w:rPr>
        <w:t xml:space="preserve">) в сервис очередей </w:t>
      </w:r>
      <w:r w:rsidRPr="004A5618">
        <w:rPr>
          <w:b/>
          <w:bCs/>
          <w:color w:val="000000"/>
          <w:lang w:val="en-US"/>
        </w:rPr>
        <w:t>NSQ</w:t>
      </w:r>
      <w:r>
        <w:rPr>
          <w:shd w:val="clear" w:color="auto" w:fill="FFFFFF"/>
        </w:rPr>
        <w:t>, который в свою очередь передаёт полученные данные в журнал программы «ФСИН-кабинет».</w:t>
      </w:r>
      <w:r w:rsidRPr="004A5618">
        <w:rPr>
          <w:color w:val="FF0000"/>
          <w:shd w:val="clear" w:color="auto" w:fill="FFFFFF"/>
        </w:rPr>
        <w:t xml:space="preserve"> </w:t>
      </w:r>
    </w:p>
    <w:p w:rsidR="0052748E" w:rsidRPr="00836231" w:rsidRDefault="0052748E" w:rsidP="0052748E">
      <w:pPr>
        <w:spacing w:line="360" w:lineRule="auto"/>
        <w:jc w:val="both"/>
        <w:rPr>
          <w:color w:val="FF0000"/>
          <w:shd w:val="clear" w:color="auto" w:fill="FFFFFF"/>
        </w:rPr>
      </w:pPr>
    </w:p>
    <w:p w:rsidR="0052748E" w:rsidRPr="003C4628" w:rsidRDefault="0052748E" w:rsidP="0052748E">
      <w:pPr>
        <w:pStyle w:val="2"/>
        <w:spacing w:before="0" w:after="0" w:line="360" w:lineRule="auto"/>
        <w:ind w:hanging="9"/>
        <w:rPr>
          <w:i w:val="0"/>
        </w:rPr>
      </w:pPr>
      <w:bookmarkStart w:id="11" w:name="_Toc78193038"/>
      <w:r w:rsidRPr="003C4628">
        <w:rPr>
          <w:i w:val="0"/>
        </w:rPr>
        <w:t>3.3. Связи программы с другими программами.</w:t>
      </w:r>
      <w:bookmarkEnd w:id="11"/>
    </w:p>
    <w:p w:rsidR="0052748E" w:rsidRDefault="0052748E" w:rsidP="0052748E">
      <w:pPr>
        <w:spacing w:line="360" w:lineRule="auto"/>
        <w:ind w:firstLine="851"/>
        <w:jc w:val="both"/>
      </w:pPr>
    </w:p>
    <w:p w:rsidR="0052748E" w:rsidRDefault="0052748E" w:rsidP="0052748E">
      <w:pPr>
        <w:spacing w:line="360" w:lineRule="auto"/>
        <w:ind w:firstLine="576"/>
      </w:pPr>
      <w:r>
        <w:t>При функционировании программа взаимодействует со следующими внешними программами и сервисами:</w:t>
      </w:r>
    </w:p>
    <w:p w:rsidR="0052748E" w:rsidRDefault="0052748E" w:rsidP="0052748E">
      <w:pPr>
        <w:spacing w:line="360" w:lineRule="auto"/>
      </w:pPr>
      <w:r>
        <w:t xml:space="preserve">- </w:t>
      </w:r>
      <w:r w:rsidR="000F5336">
        <w:t>п</w:t>
      </w:r>
      <w:r>
        <w:t>рограмма ФСИН-кабинет(</w:t>
      </w:r>
      <w:hyperlink r:id="rId7" w:history="1">
        <w:r w:rsidRPr="00BC4B10">
          <w:rPr>
            <w:rStyle w:val="a5"/>
          </w:rPr>
          <w:t>http://fsin.zonatelecom.ru</w:t>
        </w:r>
      </w:hyperlink>
      <w:r>
        <w:t>);</w:t>
      </w:r>
    </w:p>
    <w:p w:rsidR="0052748E" w:rsidRPr="0052748E" w:rsidRDefault="0052748E" w:rsidP="0052748E">
      <w:pPr>
        <w:spacing w:line="360" w:lineRule="auto"/>
        <w:rPr>
          <w:lang w:val="en-US"/>
        </w:rPr>
      </w:pPr>
      <w:r w:rsidRPr="0052748E">
        <w:rPr>
          <w:lang w:val="en-US"/>
        </w:rPr>
        <w:t xml:space="preserve">- </w:t>
      </w:r>
      <w:r w:rsidRPr="00076235">
        <w:t>СПО</w:t>
      </w:r>
      <w:r w:rsidRPr="0052748E">
        <w:rPr>
          <w:lang w:val="en-US"/>
        </w:rPr>
        <w:t xml:space="preserve"> Asterisk;</w:t>
      </w:r>
    </w:p>
    <w:p w:rsidR="00DD20DB" w:rsidRPr="00D51533" w:rsidRDefault="0052748E" w:rsidP="0052748E">
      <w:pPr>
        <w:spacing w:line="360" w:lineRule="auto"/>
        <w:contextualSpacing/>
        <w:rPr>
          <w:lang w:val="en-US"/>
        </w:rPr>
      </w:pPr>
      <w:r w:rsidRPr="00D51533">
        <w:rPr>
          <w:lang w:val="en-US"/>
        </w:rPr>
        <w:t xml:space="preserve">- </w:t>
      </w:r>
      <w:r w:rsidRPr="00183459">
        <w:t>сайт</w:t>
      </w:r>
      <w:r w:rsidRPr="00D51533">
        <w:rPr>
          <w:lang w:val="en-US"/>
        </w:rPr>
        <w:t xml:space="preserve"> </w:t>
      </w:r>
      <w:proofErr w:type="spellStart"/>
      <w:r w:rsidRPr="00183459">
        <w:rPr>
          <w:lang w:val="en-US"/>
        </w:rPr>
        <w:t>Zonatelecom</w:t>
      </w:r>
      <w:proofErr w:type="spellEnd"/>
      <w:r w:rsidRPr="00D51533">
        <w:rPr>
          <w:lang w:val="en-US"/>
        </w:rPr>
        <w:t>(</w:t>
      </w:r>
      <w:hyperlink r:id="rId8" w:history="1">
        <w:r w:rsidRPr="0052748E">
          <w:rPr>
            <w:rStyle w:val="a5"/>
            <w:lang w:val="en-US"/>
          </w:rPr>
          <w:t>http</w:t>
        </w:r>
        <w:r w:rsidRPr="00D51533">
          <w:rPr>
            <w:rStyle w:val="a5"/>
            <w:lang w:val="en-US"/>
          </w:rPr>
          <w:t>://</w:t>
        </w:r>
        <w:r w:rsidRPr="0052748E">
          <w:rPr>
            <w:rStyle w:val="a5"/>
            <w:lang w:val="en-US"/>
          </w:rPr>
          <w:t>zonatelecom</w:t>
        </w:r>
        <w:r w:rsidRPr="00D51533">
          <w:rPr>
            <w:rStyle w:val="a5"/>
            <w:lang w:val="en-US"/>
          </w:rPr>
          <w:t>.</w:t>
        </w:r>
        <w:r w:rsidRPr="0052748E">
          <w:rPr>
            <w:rStyle w:val="a5"/>
            <w:lang w:val="en-US"/>
          </w:rPr>
          <w:t>ru</w:t>
        </w:r>
      </w:hyperlink>
      <w:r w:rsidRPr="00D51533">
        <w:rPr>
          <w:lang w:val="en-US"/>
        </w:rPr>
        <w:t>)</w:t>
      </w:r>
      <w:r w:rsidR="001D3BCA" w:rsidRPr="00D51533">
        <w:rPr>
          <w:lang w:val="en-US"/>
        </w:rPr>
        <w:t>;</w:t>
      </w:r>
    </w:p>
    <w:p w:rsidR="0052748E" w:rsidRPr="001D3BCA" w:rsidRDefault="00DD20DB" w:rsidP="0052748E">
      <w:pPr>
        <w:spacing w:line="360" w:lineRule="auto"/>
        <w:contextualSpacing/>
      </w:pPr>
      <w:r>
        <w:t>-</w:t>
      </w:r>
      <w:r w:rsidR="00A961AC">
        <w:t xml:space="preserve"> </w:t>
      </w:r>
      <w:r>
        <w:t xml:space="preserve">СУБД </w:t>
      </w:r>
      <w:proofErr w:type="spellStart"/>
      <w:r w:rsidR="001D3BCA" w:rsidRPr="00B10576">
        <w:t>MySQL</w:t>
      </w:r>
      <w:proofErr w:type="spellEnd"/>
      <w:r w:rsidR="001D3BCA">
        <w:t>;</w:t>
      </w:r>
    </w:p>
    <w:p w:rsidR="0052748E" w:rsidRPr="0052748E" w:rsidRDefault="0052748E" w:rsidP="0052748E">
      <w:pPr>
        <w:spacing w:line="360" w:lineRule="auto"/>
        <w:contextualSpacing/>
        <w:rPr>
          <w:lang w:val="en-US"/>
        </w:rPr>
      </w:pPr>
    </w:p>
    <w:p w:rsidR="0052748E" w:rsidRDefault="0052748E" w:rsidP="0052748E">
      <w:pPr>
        <w:pStyle w:val="1"/>
        <w:spacing w:before="0" w:after="0" w:line="360" w:lineRule="auto"/>
        <w:contextualSpacing/>
        <w:jc w:val="center"/>
      </w:pPr>
      <w:bookmarkStart w:id="12" w:name="_Toc78193039"/>
      <w:r w:rsidRPr="00CC05E3">
        <w:t>ИСПОЛЬЗУЕМЫЕ ТЕХНИЧЕСКИЕ СРЕДСТВА</w:t>
      </w:r>
      <w:bookmarkEnd w:id="12"/>
    </w:p>
    <w:p w:rsidR="0052748E" w:rsidRDefault="0052748E" w:rsidP="0052748E">
      <w:pPr>
        <w:spacing w:line="360" w:lineRule="auto"/>
        <w:jc w:val="both"/>
      </w:pPr>
    </w:p>
    <w:p w:rsidR="0052748E" w:rsidRDefault="0052748E" w:rsidP="0052748E">
      <w:pPr>
        <w:spacing w:line="360" w:lineRule="auto"/>
        <w:ind w:firstLine="708"/>
        <w:jc w:val="both"/>
      </w:pPr>
      <w:r>
        <w:t>Для функционирования программы «</w:t>
      </w:r>
      <w:r w:rsidRPr="00D1271E">
        <w:t>Система</w:t>
      </w:r>
      <w:r>
        <w:t xml:space="preserve"> </w:t>
      </w:r>
      <w:r w:rsidRPr="00D1271E">
        <w:t>аудио</w:t>
      </w:r>
      <w:r>
        <w:t>-</w:t>
      </w:r>
      <w:r w:rsidRPr="00D1271E">
        <w:t>биллинга</w:t>
      </w:r>
      <w:r>
        <w:t xml:space="preserve">» требуются: </w:t>
      </w:r>
    </w:p>
    <w:p w:rsidR="001D2B5F" w:rsidRDefault="0052748E" w:rsidP="0052748E">
      <w:pPr>
        <w:spacing w:line="360" w:lineRule="auto"/>
        <w:jc w:val="both"/>
      </w:pPr>
      <w:r>
        <w:t xml:space="preserve"> - аппаратно-программные ресурсы выделенного сервера; </w:t>
      </w:r>
    </w:p>
    <w:p w:rsidR="0052748E" w:rsidRDefault="001D2B5F" w:rsidP="0052748E">
      <w:pPr>
        <w:spacing w:line="360" w:lineRule="auto"/>
        <w:jc w:val="both"/>
      </w:pPr>
      <w:r>
        <w:t xml:space="preserve"> </w:t>
      </w:r>
      <w:r w:rsidR="0052748E">
        <w:t>- о</w:t>
      </w:r>
      <w:r w:rsidR="0052748E" w:rsidRPr="006B0674">
        <w:t xml:space="preserve">перационная система </w:t>
      </w:r>
      <w:proofErr w:type="spellStart"/>
      <w:r w:rsidR="0052748E" w:rsidRPr="006B0674">
        <w:t>Linux</w:t>
      </w:r>
      <w:proofErr w:type="spellEnd"/>
      <w:r w:rsidR="0052748E" w:rsidRPr="006B0674">
        <w:t xml:space="preserve"> </w:t>
      </w:r>
      <w:proofErr w:type="spellStart"/>
      <w:r w:rsidR="0052748E" w:rsidRPr="006B0674">
        <w:t>Debian</w:t>
      </w:r>
      <w:proofErr w:type="spellEnd"/>
      <w:r w:rsidR="0052748E">
        <w:t>;</w:t>
      </w:r>
    </w:p>
    <w:p w:rsidR="0052748E" w:rsidRDefault="001D2B5F" w:rsidP="0052748E">
      <w:pPr>
        <w:spacing w:line="360" w:lineRule="auto"/>
        <w:jc w:val="both"/>
      </w:pPr>
      <w:r>
        <w:t xml:space="preserve"> </w:t>
      </w:r>
      <w:r w:rsidR="0052748E">
        <w:t xml:space="preserve">- </w:t>
      </w:r>
      <w:r w:rsidR="0052748E" w:rsidRPr="006B0674">
        <w:t xml:space="preserve">СУБД </w:t>
      </w:r>
      <w:proofErr w:type="spellStart"/>
      <w:r w:rsidR="0052748E" w:rsidRPr="006B0674">
        <w:t>MySQL</w:t>
      </w:r>
      <w:proofErr w:type="spellEnd"/>
      <w:r w:rsidR="0052748E">
        <w:t>;</w:t>
      </w:r>
    </w:p>
    <w:p w:rsidR="0052748E" w:rsidRDefault="001D2B5F" w:rsidP="0052748E">
      <w:pPr>
        <w:spacing w:line="360" w:lineRule="auto"/>
        <w:jc w:val="both"/>
      </w:pPr>
      <w:r>
        <w:t xml:space="preserve"> </w:t>
      </w:r>
      <w:r w:rsidR="0052748E">
        <w:t>-</w:t>
      </w:r>
      <w:r w:rsidR="0052748E" w:rsidRPr="00A7586E">
        <w:t xml:space="preserve"> </w:t>
      </w:r>
      <w:r w:rsidR="0052748E">
        <w:t>развёрнутый</w:t>
      </w:r>
      <w:r w:rsidR="0052748E" w:rsidRPr="0060525F">
        <w:t xml:space="preserve"> </w:t>
      </w:r>
      <w:proofErr w:type="spellStart"/>
      <w:r w:rsidR="0052748E" w:rsidRPr="00877430">
        <w:rPr>
          <w:lang w:val="en-US"/>
        </w:rPr>
        <w:t>kubernetes</w:t>
      </w:r>
      <w:proofErr w:type="spellEnd"/>
      <w:r w:rsidR="0052748E">
        <w:t>-кластер.</w:t>
      </w:r>
    </w:p>
    <w:p w:rsidR="0052748E" w:rsidRDefault="0052748E" w:rsidP="0052748E">
      <w:pPr>
        <w:spacing w:line="360" w:lineRule="auto"/>
        <w:jc w:val="both"/>
      </w:pPr>
    </w:p>
    <w:p w:rsidR="0052748E" w:rsidRPr="00C52E47" w:rsidRDefault="0052748E" w:rsidP="0052748E">
      <w:pPr>
        <w:spacing w:line="360" w:lineRule="auto"/>
        <w:jc w:val="both"/>
      </w:pPr>
    </w:p>
    <w:p w:rsidR="0052748E" w:rsidRDefault="0052748E" w:rsidP="0052748E">
      <w:pPr>
        <w:pStyle w:val="1"/>
        <w:jc w:val="center"/>
      </w:pPr>
      <w:bookmarkStart w:id="13" w:name="_Toc78193040"/>
      <w:r>
        <w:lastRenderedPageBreak/>
        <w:t>ВЫЗОВ И ЗАГРУЗКА</w:t>
      </w:r>
      <w:bookmarkEnd w:id="13"/>
    </w:p>
    <w:p w:rsidR="0052748E" w:rsidRDefault="0052748E" w:rsidP="0052748E">
      <w:pPr>
        <w:spacing w:line="360" w:lineRule="auto"/>
        <w:ind w:firstLine="709"/>
        <w:jc w:val="both"/>
        <w:rPr>
          <w:b/>
        </w:rPr>
      </w:pPr>
    </w:p>
    <w:p w:rsidR="0052748E" w:rsidRDefault="0052748E" w:rsidP="0052748E">
      <w:pPr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Загрузка программных сервисов и компонентов на выделенном сервере осуществляется автоматически после загрузки ОС. </w:t>
      </w:r>
    </w:p>
    <w:p w:rsidR="0052748E" w:rsidRDefault="0052748E" w:rsidP="0052748E">
      <w:pPr>
        <w:spacing w:line="360" w:lineRule="auto"/>
        <w:ind w:firstLine="432"/>
        <w:jc w:val="both"/>
        <w:rPr>
          <w:lang w:eastAsia="ru-RU"/>
        </w:rPr>
      </w:pPr>
    </w:p>
    <w:p w:rsidR="0052748E" w:rsidRDefault="0052748E" w:rsidP="0052748E">
      <w:pPr>
        <w:pStyle w:val="1"/>
        <w:spacing w:before="0" w:after="0" w:line="360" w:lineRule="auto"/>
        <w:jc w:val="center"/>
      </w:pPr>
      <w:bookmarkStart w:id="14" w:name="_Toc78193041"/>
      <w:r>
        <w:t>ВХОДНЫЕ ДАННЫЕ</w:t>
      </w:r>
      <w:bookmarkEnd w:id="14"/>
    </w:p>
    <w:p w:rsidR="0052748E" w:rsidRPr="009F3A41" w:rsidRDefault="0052748E" w:rsidP="0052748E">
      <w:pPr>
        <w:rPr>
          <w:lang w:eastAsia="ru-RU"/>
        </w:rPr>
      </w:pPr>
    </w:p>
    <w:p w:rsidR="0052748E" w:rsidRDefault="0052748E" w:rsidP="0052748E">
      <w:pPr>
        <w:spacing w:line="360" w:lineRule="auto"/>
        <w:ind w:firstLine="708"/>
        <w:jc w:val="both"/>
      </w:pPr>
      <w:r w:rsidRPr="00953D95">
        <w:t>Входными данными</w:t>
      </w:r>
      <w:r>
        <w:t xml:space="preserve"> для программы «</w:t>
      </w:r>
      <w:r w:rsidRPr="00D1271E">
        <w:t>Система</w:t>
      </w:r>
      <w:r>
        <w:t xml:space="preserve"> </w:t>
      </w:r>
      <w:r w:rsidRPr="00D1271E">
        <w:t>аудио</w:t>
      </w:r>
      <w:r>
        <w:t>-</w:t>
      </w:r>
      <w:r w:rsidRPr="00D1271E">
        <w:t>биллинга</w:t>
      </w:r>
      <w:r>
        <w:t>» являются:</w:t>
      </w:r>
    </w:p>
    <w:p w:rsidR="0052748E" w:rsidRDefault="0052748E" w:rsidP="0052748E">
      <w:pPr>
        <w:spacing w:line="360" w:lineRule="auto"/>
        <w:jc w:val="both"/>
      </w:pPr>
      <w:r>
        <w:t>-</w:t>
      </w:r>
      <w:r w:rsidRPr="00A54C24">
        <w:t xml:space="preserve"> </w:t>
      </w:r>
      <w:r>
        <w:t>данные, вводимые оператором при настройке тарифных планов;</w:t>
      </w:r>
    </w:p>
    <w:p w:rsidR="0052748E" w:rsidRPr="00C53028" w:rsidRDefault="0052748E" w:rsidP="0052748E">
      <w:pPr>
        <w:spacing w:line="360" w:lineRule="auto"/>
        <w:jc w:val="both"/>
      </w:pPr>
      <w:r>
        <w:t xml:space="preserve">- данные с </w:t>
      </w:r>
      <w:r w:rsidRPr="00E62551">
        <w:t xml:space="preserve">сайт </w:t>
      </w:r>
      <w:proofErr w:type="spellStart"/>
      <w:proofErr w:type="gramStart"/>
      <w:r w:rsidRPr="00E62551">
        <w:rPr>
          <w:lang w:val="en-US"/>
        </w:rPr>
        <w:t>Zonatelecom</w:t>
      </w:r>
      <w:proofErr w:type="spellEnd"/>
      <w:r>
        <w:t>(</w:t>
      </w:r>
      <w:proofErr w:type="gramEnd"/>
      <w:r>
        <w:t>регистрация карты, пополнение баланса);</w:t>
      </w:r>
    </w:p>
    <w:p w:rsidR="0052748E" w:rsidRDefault="0052748E" w:rsidP="0052748E">
      <w:pPr>
        <w:spacing w:line="360" w:lineRule="auto"/>
        <w:jc w:val="both"/>
        <w:rPr>
          <w:rFonts w:eastAsia="Albany AMT"/>
          <w:kern w:val="2"/>
          <w:lang w:eastAsia="ar-SA"/>
        </w:rPr>
      </w:pPr>
      <w:r>
        <w:t>-</w:t>
      </w:r>
      <w:r w:rsidRPr="00A54C24">
        <w:t xml:space="preserve"> </w:t>
      </w:r>
      <w:r>
        <w:t>данные, принимаемые от программы «ФСИН-кабинет» применительно к карте абонента</w:t>
      </w:r>
      <w:r>
        <w:rPr>
          <w:rFonts w:eastAsia="Albany AMT"/>
          <w:kern w:val="2"/>
          <w:lang w:eastAsia="ar-SA"/>
        </w:rPr>
        <w:t>;</w:t>
      </w:r>
    </w:p>
    <w:p w:rsidR="0052748E" w:rsidRDefault="0052748E" w:rsidP="0052748E">
      <w:pPr>
        <w:spacing w:line="360" w:lineRule="auto"/>
        <w:jc w:val="both"/>
      </w:pPr>
      <w:r>
        <w:t>- фиксируемые данные по объёму предоставленных услуг</w:t>
      </w:r>
      <w:r w:rsidR="00331AD3">
        <w:t xml:space="preserve"> </w:t>
      </w:r>
      <w:r w:rsidR="009F2611">
        <w:t>(</w:t>
      </w:r>
      <w:r>
        <w:t>включая данные о местоположении временном интервале, периоде</w:t>
      </w:r>
      <w:r w:rsidR="009F2611">
        <w:t>)</w:t>
      </w:r>
      <w:r w:rsidR="002B0058">
        <w:t>;</w:t>
      </w:r>
    </w:p>
    <w:p w:rsidR="0052748E" w:rsidRDefault="0052748E" w:rsidP="0052748E">
      <w:pPr>
        <w:spacing w:line="360" w:lineRule="auto"/>
        <w:jc w:val="both"/>
      </w:pPr>
      <w:r>
        <w:rPr>
          <w:lang w:eastAsia="ru-RU"/>
        </w:rPr>
        <w:t>-</w:t>
      </w:r>
      <w:r w:rsidR="00BD3778">
        <w:rPr>
          <w:lang w:eastAsia="ru-RU"/>
        </w:rPr>
        <w:t xml:space="preserve"> </w:t>
      </w:r>
      <w:r w:rsidR="00BD3778">
        <w:t>данные, сохраняемые в БД;</w:t>
      </w:r>
    </w:p>
    <w:p w:rsidR="002B0058" w:rsidRDefault="002B0058" w:rsidP="0052748E">
      <w:pPr>
        <w:spacing w:line="360" w:lineRule="auto"/>
        <w:jc w:val="both"/>
      </w:pPr>
      <w:r>
        <w:rPr>
          <w:lang w:eastAsia="ru-RU"/>
        </w:rPr>
        <w:t>-</w:t>
      </w:r>
      <w:r w:rsidR="0039129B">
        <w:t xml:space="preserve"> </w:t>
      </w:r>
      <w:r>
        <w:t xml:space="preserve">данные, передаваемые в </w:t>
      </w:r>
      <w:proofErr w:type="spellStart"/>
      <w:r w:rsidRPr="00877430">
        <w:rPr>
          <w:lang w:val="en-US"/>
        </w:rPr>
        <w:t>kubernetes</w:t>
      </w:r>
      <w:proofErr w:type="spellEnd"/>
      <w:r>
        <w:t>-кластер.</w:t>
      </w:r>
    </w:p>
    <w:p w:rsidR="0052748E" w:rsidRDefault="0052748E" w:rsidP="0052748E">
      <w:pPr>
        <w:spacing w:line="360" w:lineRule="auto"/>
        <w:contextualSpacing/>
        <w:jc w:val="center"/>
      </w:pPr>
    </w:p>
    <w:p w:rsidR="0052748E" w:rsidRDefault="0052748E" w:rsidP="0052748E">
      <w:pPr>
        <w:pStyle w:val="1"/>
        <w:spacing w:before="0" w:after="0" w:line="360" w:lineRule="auto"/>
        <w:contextualSpacing/>
        <w:jc w:val="center"/>
      </w:pPr>
      <w:bookmarkStart w:id="15" w:name="_Toc78193042"/>
      <w:r>
        <w:t>ВЫХОДНЫЕ ДАННЫЕ</w:t>
      </w:r>
      <w:bookmarkEnd w:id="15"/>
    </w:p>
    <w:p w:rsidR="0052748E" w:rsidRDefault="0052748E" w:rsidP="0052748E">
      <w:pPr>
        <w:spacing w:line="360" w:lineRule="auto"/>
        <w:jc w:val="center"/>
        <w:rPr>
          <w:b/>
        </w:rPr>
      </w:pPr>
    </w:p>
    <w:p w:rsidR="0052748E" w:rsidRPr="00291985" w:rsidRDefault="0052748E" w:rsidP="0052748E">
      <w:pPr>
        <w:spacing w:line="360" w:lineRule="auto"/>
        <w:ind w:firstLine="708"/>
        <w:jc w:val="both"/>
      </w:pPr>
      <w:r w:rsidRPr="00953D95">
        <w:t>В</w:t>
      </w:r>
      <w:r>
        <w:t>ы</w:t>
      </w:r>
      <w:r w:rsidRPr="00953D95">
        <w:t>ходными данными</w:t>
      </w:r>
      <w:r>
        <w:t xml:space="preserve"> для программы «</w:t>
      </w:r>
      <w:r w:rsidRPr="00D1271E">
        <w:t>Система</w:t>
      </w:r>
      <w:r>
        <w:t xml:space="preserve"> </w:t>
      </w:r>
      <w:r w:rsidRPr="00D1271E">
        <w:t>аудио</w:t>
      </w:r>
      <w:r>
        <w:t>-</w:t>
      </w:r>
      <w:r w:rsidRPr="00D1271E">
        <w:t>биллинга</w:t>
      </w:r>
      <w:r>
        <w:t>» являются:</w:t>
      </w:r>
    </w:p>
    <w:p w:rsidR="0052748E" w:rsidRDefault="0052748E" w:rsidP="0052748E">
      <w:pPr>
        <w:spacing w:line="360" w:lineRule="auto"/>
        <w:jc w:val="both"/>
      </w:pPr>
      <w:r>
        <w:t>-данные, предоставляемые по тарифным планам, балансу карты, наличию ограничений и блокировок;</w:t>
      </w:r>
    </w:p>
    <w:p w:rsidR="0052748E" w:rsidRDefault="0052748E" w:rsidP="0052748E">
      <w:pPr>
        <w:spacing w:line="360" w:lineRule="auto"/>
        <w:jc w:val="both"/>
      </w:pPr>
      <w:r>
        <w:t xml:space="preserve">-данные, выдаваемые на АТС </w:t>
      </w:r>
      <w:proofErr w:type="spellStart"/>
      <w:r>
        <w:t>Asterisk</w:t>
      </w:r>
      <w:proofErr w:type="spellEnd"/>
      <w:r>
        <w:t>;</w:t>
      </w:r>
    </w:p>
    <w:p w:rsidR="0052748E" w:rsidRDefault="0052748E" w:rsidP="0052748E">
      <w:pPr>
        <w:spacing w:line="360" w:lineRule="auto"/>
        <w:jc w:val="both"/>
      </w:pPr>
      <w:r>
        <w:t>-</w:t>
      </w:r>
      <w:r>
        <w:rPr>
          <w:lang w:val="en-US"/>
        </w:rPr>
        <w:t>PUSH</w:t>
      </w:r>
      <w:r w:rsidRPr="00291B96">
        <w:t>-</w:t>
      </w:r>
      <w:r>
        <w:t>уведомления, выдаваемые во ФСИН-кабинет;</w:t>
      </w:r>
    </w:p>
    <w:p w:rsidR="0052748E" w:rsidRDefault="0052748E" w:rsidP="0052748E">
      <w:pPr>
        <w:spacing w:line="360" w:lineRule="auto"/>
        <w:jc w:val="both"/>
      </w:pPr>
      <w:r>
        <w:t>-</w:t>
      </w:r>
      <w:r w:rsidR="00A97535">
        <w:t>данные,</w:t>
      </w:r>
      <w:r>
        <w:t xml:space="preserve"> </w:t>
      </w:r>
      <w:r w:rsidR="00BB57FD">
        <w:t>получаемые из</w:t>
      </w:r>
      <w:r>
        <w:t xml:space="preserve"> </w:t>
      </w:r>
      <w:proofErr w:type="spellStart"/>
      <w:r w:rsidRPr="00877430">
        <w:rPr>
          <w:lang w:val="en-US"/>
        </w:rPr>
        <w:t>kubernetes</w:t>
      </w:r>
      <w:proofErr w:type="spellEnd"/>
      <w:r>
        <w:t>-кластер</w:t>
      </w:r>
      <w:r w:rsidR="00BB57FD">
        <w:t>а</w:t>
      </w:r>
      <w:r w:rsidR="00BD3778">
        <w:t>;</w:t>
      </w:r>
    </w:p>
    <w:p w:rsidR="0052748E" w:rsidRDefault="00BD3778" w:rsidP="0052748E">
      <w:pPr>
        <w:spacing w:line="360" w:lineRule="auto"/>
        <w:jc w:val="both"/>
      </w:pPr>
      <w:r>
        <w:rPr>
          <w:lang w:eastAsia="ru-RU"/>
        </w:rPr>
        <w:t xml:space="preserve">-данные, загружаемые из </w:t>
      </w:r>
      <w:r w:rsidRPr="006B0674">
        <w:t>БД</w:t>
      </w:r>
      <w:r w:rsidR="000F4D47" w:rsidRPr="00C00E11">
        <w:t xml:space="preserve"> </w:t>
      </w:r>
      <w:r w:rsidR="000814CB">
        <w:t>для формирования отчёта</w:t>
      </w:r>
      <w:r w:rsidR="00A865CD">
        <w:t xml:space="preserve"> через </w:t>
      </w:r>
      <w:r w:rsidR="00815FBC">
        <w:t>ФСИН-кабинет</w:t>
      </w:r>
      <w:r>
        <w:t>.</w:t>
      </w:r>
      <w:r w:rsidRPr="006B0674">
        <w:t xml:space="preserve"> </w:t>
      </w:r>
    </w:p>
    <w:p w:rsidR="0052748E" w:rsidRDefault="0052748E" w:rsidP="0052748E">
      <w:pPr>
        <w:spacing w:line="360" w:lineRule="auto"/>
        <w:jc w:val="both"/>
      </w:pPr>
    </w:p>
    <w:p w:rsidR="0052748E" w:rsidRDefault="0052748E" w:rsidP="0052748E">
      <w:pPr>
        <w:spacing w:line="360" w:lineRule="auto"/>
        <w:jc w:val="both"/>
      </w:pPr>
    </w:p>
    <w:p w:rsidR="0052748E" w:rsidRDefault="0052748E" w:rsidP="0052748E">
      <w:pPr>
        <w:spacing w:line="360" w:lineRule="auto"/>
        <w:rPr>
          <w:b/>
          <w:color w:val="000000"/>
        </w:rPr>
      </w:pPr>
    </w:p>
    <w:p w:rsidR="0052748E" w:rsidRPr="00412D9C" w:rsidRDefault="0052748E" w:rsidP="0052748E">
      <w:pPr>
        <w:spacing w:line="360" w:lineRule="auto"/>
        <w:rPr>
          <w:b/>
          <w:color w:val="000000"/>
        </w:rPr>
      </w:pPr>
    </w:p>
    <w:p w:rsidR="0052748E" w:rsidRDefault="0052748E" w:rsidP="0052748E">
      <w:pPr>
        <w:pStyle w:val="1"/>
        <w:jc w:val="center"/>
      </w:pPr>
      <w:bookmarkStart w:id="16" w:name="_Hlk76371985"/>
      <w:bookmarkStart w:id="17" w:name="_Toc78193043"/>
      <w:r w:rsidRPr="00FB22FF">
        <w:lastRenderedPageBreak/>
        <w:t>ПЕРЕЧЕНЬ</w:t>
      </w:r>
      <w:r w:rsidRPr="00313B82">
        <w:t xml:space="preserve"> СОКРАЩЕНИЙ</w:t>
      </w:r>
      <w:bookmarkEnd w:id="17"/>
    </w:p>
    <w:p w:rsidR="0052748E" w:rsidRPr="006D3CC4" w:rsidRDefault="0052748E" w:rsidP="0052748E"/>
    <w:p w:rsidR="0052748E" w:rsidRPr="00900B2A" w:rsidRDefault="0052748E" w:rsidP="0052748E">
      <w:pPr>
        <w:spacing w:line="360" w:lineRule="auto"/>
        <w:jc w:val="both"/>
        <w:rPr>
          <w:color w:val="000000"/>
        </w:rPr>
      </w:pPr>
      <w:r w:rsidRPr="00900B2A">
        <w:rPr>
          <w:color w:val="000000"/>
        </w:rPr>
        <w:t>СПО-специальное программное обеспечение</w:t>
      </w:r>
    </w:p>
    <w:p w:rsidR="0052748E" w:rsidRPr="00900B2A" w:rsidRDefault="0052748E" w:rsidP="0052748E">
      <w:pPr>
        <w:spacing w:line="360" w:lineRule="auto"/>
      </w:pPr>
      <w:r w:rsidRPr="00900B2A">
        <w:t>ОС-операционная система</w:t>
      </w:r>
    </w:p>
    <w:p w:rsidR="0052748E" w:rsidRDefault="0052748E" w:rsidP="0052748E">
      <w:pPr>
        <w:spacing w:line="360" w:lineRule="auto"/>
      </w:pPr>
      <w:r w:rsidRPr="0050762A">
        <w:t>СУБД</w:t>
      </w:r>
      <w:r>
        <w:t>-система управления базами данных</w:t>
      </w:r>
    </w:p>
    <w:p w:rsidR="0052748E" w:rsidRDefault="0052748E" w:rsidP="0052748E">
      <w:pPr>
        <w:spacing w:line="360" w:lineRule="auto"/>
        <w:rPr>
          <w:rFonts w:eastAsia="Albany AMT"/>
          <w:kern w:val="2"/>
          <w:lang w:eastAsia="ar-SA"/>
        </w:rPr>
      </w:pPr>
      <w:r>
        <w:rPr>
          <w:rFonts w:eastAsia="Albany AMT"/>
          <w:kern w:val="2"/>
          <w:lang w:eastAsia="ar-SA"/>
        </w:rPr>
        <w:t>ИУ-исправительное учреждение</w:t>
      </w:r>
    </w:p>
    <w:p w:rsidR="0052748E" w:rsidRDefault="0052748E" w:rsidP="0052748E">
      <w:pPr>
        <w:spacing w:line="360" w:lineRule="auto"/>
      </w:pPr>
      <w:r>
        <w:t>ФСИН-федеральная служба исполнения наказаний</w:t>
      </w:r>
    </w:p>
    <w:p w:rsidR="0052748E" w:rsidRPr="003F6417" w:rsidRDefault="00A97535" w:rsidP="00A97535">
      <w:pPr>
        <w:spacing w:line="360" w:lineRule="auto"/>
        <w:jc w:val="both"/>
      </w:pPr>
      <w:r>
        <w:t>АТС-автоматическая телефонная станция</w:t>
      </w:r>
    </w:p>
    <w:bookmarkEnd w:id="16"/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Default="0052748E" w:rsidP="0052748E">
      <w:pPr>
        <w:spacing w:line="360" w:lineRule="auto"/>
        <w:ind w:firstLine="709"/>
        <w:jc w:val="both"/>
      </w:pPr>
    </w:p>
    <w:p w:rsidR="007033F4" w:rsidRDefault="007033F4" w:rsidP="0052748E">
      <w:pPr>
        <w:spacing w:line="360" w:lineRule="auto"/>
        <w:ind w:firstLine="709"/>
        <w:jc w:val="both"/>
      </w:pPr>
    </w:p>
    <w:p w:rsidR="007033F4" w:rsidRDefault="007033F4" w:rsidP="0052748E">
      <w:pPr>
        <w:spacing w:line="360" w:lineRule="auto"/>
        <w:ind w:firstLine="709"/>
        <w:jc w:val="both"/>
      </w:pPr>
    </w:p>
    <w:p w:rsidR="007033F4" w:rsidRDefault="007033F4" w:rsidP="0052748E">
      <w:pPr>
        <w:spacing w:line="360" w:lineRule="auto"/>
        <w:ind w:firstLine="709"/>
        <w:jc w:val="both"/>
      </w:pPr>
    </w:p>
    <w:p w:rsidR="007033F4" w:rsidRDefault="007033F4" w:rsidP="0052748E">
      <w:pPr>
        <w:spacing w:line="360" w:lineRule="auto"/>
        <w:ind w:firstLine="709"/>
        <w:jc w:val="both"/>
      </w:pPr>
    </w:p>
    <w:p w:rsidR="007033F4" w:rsidRDefault="007033F4" w:rsidP="0052748E">
      <w:pPr>
        <w:spacing w:line="360" w:lineRule="auto"/>
        <w:ind w:firstLine="709"/>
        <w:jc w:val="both"/>
      </w:pPr>
    </w:p>
    <w:p w:rsidR="007033F4" w:rsidRDefault="007033F4" w:rsidP="0052748E">
      <w:pPr>
        <w:spacing w:line="360" w:lineRule="auto"/>
        <w:ind w:firstLine="709"/>
        <w:jc w:val="both"/>
      </w:pPr>
    </w:p>
    <w:p w:rsidR="007033F4" w:rsidRDefault="007033F4" w:rsidP="0052748E">
      <w:pPr>
        <w:spacing w:line="360" w:lineRule="auto"/>
        <w:ind w:firstLine="709"/>
        <w:jc w:val="both"/>
      </w:pPr>
    </w:p>
    <w:p w:rsidR="007033F4" w:rsidRPr="003F6417" w:rsidRDefault="007033F4" w:rsidP="0052748E">
      <w:pPr>
        <w:spacing w:line="360" w:lineRule="auto"/>
        <w:ind w:firstLine="709"/>
        <w:jc w:val="both"/>
      </w:pPr>
    </w:p>
    <w:p w:rsidR="0052748E" w:rsidRDefault="0052748E" w:rsidP="0052748E">
      <w:pPr>
        <w:spacing w:line="360" w:lineRule="auto"/>
        <w:ind w:firstLine="709"/>
        <w:jc w:val="both"/>
      </w:pPr>
    </w:p>
    <w:p w:rsidR="00BB3F21" w:rsidRPr="003F6417" w:rsidRDefault="00BB3F21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ind w:firstLine="709"/>
        <w:jc w:val="both"/>
      </w:pPr>
    </w:p>
    <w:p w:rsidR="0052748E" w:rsidRPr="003F6417" w:rsidRDefault="0052748E" w:rsidP="0052748E">
      <w:pPr>
        <w:spacing w:line="360" w:lineRule="auto"/>
        <w:jc w:val="both"/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52748E" w:rsidTr="00543FEA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500636" w:rsidRDefault="0052748E" w:rsidP="00543FEA">
            <w:pPr>
              <w:jc w:val="center"/>
            </w:pPr>
            <w:r w:rsidRPr="00B11D83">
              <w:rPr>
                <w:sz w:val="24"/>
                <w:szCs w:val="24"/>
              </w:rPr>
              <w:lastRenderedPageBreak/>
              <w:br w:type="page"/>
            </w:r>
            <w:r w:rsidRPr="00500636">
              <w:t>Лист регистрации изменений</w:t>
            </w:r>
          </w:p>
        </w:tc>
      </w:tr>
      <w:tr w:rsidR="0052748E" w:rsidTr="00543FEA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B11D83" w:rsidRDefault="0052748E" w:rsidP="00543FEA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670C2A" w:rsidRDefault="0052748E" w:rsidP="00543FEA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52748E" w:rsidRPr="00670C2A" w:rsidRDefault="0052748E" w:rsidP="00543FEA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670C2A" w:rsidRDefault="0052748E" w:rsidP="00543FEA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52748E" w:rsidRPr="00670C2A" w:rsidRDefault="0052748E" w:rsidP="00543FEA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670C2A" w:rsidRDefault="0052748E" w:rsidP="00543FEA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670C2A" w:rsidRDefault="0052748E" w:rsidP="00543FEA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670C2A" w:rsidRDefault="0052748E" w:rsidP="00543FEA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52748E" w:rsidTr="00543FEA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2748E" w:rsidRDefault="0052748E" w:rsidP="00543FEA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48E" w:rsidRPr="00B11D83" w:rsidRDefault="0052748E" w:rsidP="00543FEA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B11D83" w:rsidRDefault="0052748E" w:rsidP="00543FEA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B11D83" w:rsidRDefault="0052748E" w:rsidP="00543FEA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748E" w:rsidRPr="00B11D83" w:rsidRDefault="0052748E" w:rsidP="00543F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8E" w:rsidRDefault="0052748E" w:rsidP="00543FEA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8E" w:rsidRDefault="0052748E" w:rsidP="00543FEA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8E" w:rsidRDefault="0052748E" w:rsidP="00543FEA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8E" w:rsidRDefault="0052748E" w:rsidP="00543FE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8E" w:rsidRDefault="0052748E" w:rsidP="00543FEA">
            <w:pPr>
              <w:rPr>
                <w:sz w:val="16"/>
                <w:szCs w:val="16"/>
              </w:rPr>
            </w:pPr>
          </w:p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rPr>
                <w:spacing w:val="-20"/>
              </w:rPr>
            </w:pPr>
          </w:p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>
            <w:pPr>
              <w:rPr>
                <w:spacing w:val="-20"/>
              </w:rPr>
            </w:pPr>
          </w:p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  <w:tr w:rsidR="0052748E" w:rsidTr="00543F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48E" w:rsidRDefault="0052748E" w:rsidP="00543FEA"/>
        </w:tc>
      </w:tr>
    </w:tbl>
    <w:p w:rsidR="0052748E" w:rsidRDefault="0052748E" w:rsidP="0052748E">
      <w:pPr>
        <w:spacing w:line="360" w:lineRule="auto"/>
        <w:jc w:val="both"/>
      </w:pPr>
    </w:p>
    <w:sectPr w:rsidR="0052748E" w:rsidSect="00F11174">
      <w:headerReference w:type="default" r:id="rId9"/>
      <w:footerReference w:type="default" r:id="rId10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8E" w:rsidRDefault="0089498E">
      <w:r>
        <w:separator/>
      </w:r>
    </w:p>
  </w:endnote>
  <w:endnote w:type="continuationSeparator" w:id="0">
    <w:p w:rsidR="0089498E" w:rsidRDefault="0089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89498E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8E" w:rsidRDefault="0089498E">
      <w:r>
        <w:separator/>
      </w:r>
    </w:p>
  </w:footnote>
  <w:footnote w:type="continuationSeparator" w:id="0">
    <w:p w:rsidR="0089498E" w:rsidRDefault="0089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52748E">
    <w:pPr>
      <w:pStyle w:val="ad"/>
      <w:jc w:val="center"/>
      <w:rPr>
        <w:color w:val="000000"/>
        <w:sz w:val="24"/>
        <w:szCs w:val="24"/>
      </w:rPr>
    </w:pPr>
    <w:r>
      <w:rPr>
        <w:rStyle w:val="a6"/>
        <w:sz w:val="24"/>
        <w:szCs w:val="24"/>
        <w:lang w:val="en-US"/>
      </w:rPr>
      <w:t>-</w:t>
    </w: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 PAGE </w:instrText>
    </w:r>
    <w:r>
      <w:rPr>
        <w:rStyle w:val="a6"/>
        <w:sz w:val="24"/>
        <w:szCs w:val="24"/>
      </w:rPr>
      <w:fldChar w:fldCharType="separate"/>
    </w:r>
    <w:r>
      <w:rPr>
        <w:rStyle w:val="a6"/>
        <w:noProof/>
        <w:sz w:val="24"/>
        <w:szCs w:val="24"/>
      </w:rPr>
      <w:t>12</w:t>
    </w:r>
    <w:r>
      <w:rPr>
        <w:rStyle w:val="a6"/>
        <w:sz w:val="24"/>
        <w:szCs w:val="24"/>
      </w:rPr>
      <w:fldChar w:fldCharType="end"/>
    </w:r>
    <w:r>
      <w:rPr>
        <w:rStyle w:val="a6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857C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i w:val="0"/>
        <w:i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F90299"/>
    <w:multiLevelType w:val="hybridMultilevel"/>
    <w:tmpl w:val="F1643FBC"/>
    <w:numStyleLink w:val="a"/>
  </w:abstractNum>
  <w:abstractNum w:abstractNumId="3" w15:restartNumberingAfterBreak="0">
    <w:nsid w:val="0B19732D"/>
    <w:multiLevelType w:val="multilevel"/>
    <w:tmpl w:val="A33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9B5E0D"/>
    <w:multiLevelType w:val="multilevel"/>
    <w:tmpl w:val="B8F07894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40E4397"/>
    <w:multiLevelType w:val="multilevel"/>
    <w:tmpl w:val="2982D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4C372472"/>
    <w:multiLevelType w:val="multilevel"/>
    <w:tmpl w:val="BC629748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17F4216"/>
    <w:multiLevelType w:val="multilevel"/>
    <w:tmpl w:val="F10E247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3E85060"/>
    <w:multiLevelType w:val="hybridMultilevel"/>
    <w:tmpl w:val="1EE209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BA94FFE"/>
    <w:multiLevelType w:val="hybridMultilevel"/>
    <w:tmpl w:val="F1643FBC"/>
    <w:styleLink w:val="a"/>
    <w:lvl w:ilvl="0" w:tplc="94946FAE">
      <w:start w:val="1"/>
      <w:numFmt w:val="decimal"/>
      <w:lvlText w:val="%1.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BB29664">
      <w:start w:val="1"/>
      <w:numFmt w:val="decimal"/>
      <w:lvlText w:val="%2."/>
      <w:lvlJc w:val="left"/>
      <w:pPr>
        <w:ind w:left="14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00CAA36">
      <w:start w:val="1"/>
      <w:numFmt w:val="decimal"/>
      <w:lvlText w:val="%3."/>
      <w:lvlJc w:val="left"/>
      <w:pPr>
        <w:ind w:left="2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72E99A8">
      <w:start w:val="1"/>
      <w:numFmt w:val="decimal"/>
      <w:lvlText w:val="%4."/>
      <w:lvlJc w:val="left"/>
      <w:pPr>
        <w:ind w:left="277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76BE96">
      <w:start w:val="1"/>
      <w:numFmt w:val="decimal"/>
      <w:lvlText w:val="%5."/>
      <w:lvlJc w:val="left"/>
      <w:pPr>
        <w:ind w:left="349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B2BE5C">
      <w:start w:val="1"/>
      <w:numFmt w:val="decimal"/>
      <w:lvlText w:val="%6."/>
      <w:lvlJc w:val="left"/>
      <w:pPr>
        <w:ind w:left="421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F6C4972">
      <w:start w:val="1"/>
      <w:numFmt w:val="decimal"/>
      <w:lvlText w:val="%7."/>
      <w:lvlJc w:val="left"/>
      <w:pPr>
        <w:ind w:left="493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94AC8BE">
      <w:start w:val="1"/>
      <w:numFmt w:val="decimal"/>
      <w:lvlText w:val="%8."/>
      <w:lvlJc w:val="left"/>
      <w:pPr>
        <w:ind w:left="565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9622884">
      <w:start w:val="1"/>
      <w:numFmt w:val="decimal"/>
      <w:lvlText w:val="%9."/>
      <w:lvlJc w:val="left"/>
      <w:pPr>
        <w:ind w:left="6378" w:hanging="3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  <w:lvl w:ilvl="0" w:tplc="58D2D3E4">
        <w:start w:val="1"/>
        <w:numFmt w:val="decimal"/>
        <w:lvlText w:val="%1."/>
        <w:lvlJc w:val="left"/>
        <w:pPr>
          <w:ind w:left="720" w:hanging="500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EC0F144">
        <w:start w:val="1"/>
        <w:numFmt w:val="decimal"/>
        <w:lvlText w:val="%2."/>
        <w:lvlJc w:val="left"/>
        <w:pPr>
          <w:ind w:left="14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lang w:val="ru-RU"/>
        </w:rPr>
      </w:lvl>
    </w:lvlOverride>
    <w:lvlOverride w:ilvl="2">
      <w:startOverride w:val="1"/>
      <w:lvl w:ilvl="2" w:tplc="844A87B6">
        <w:start w:val="1"/>
        <w:numFmt w:val="decimal"/>
        <w:lvlText w:val=""/>
        <w:lvlJc w:val="left"/>
      </w:lvl>
    </w:lvlOverride>
    <w:lvlOverride w:ilvl="3">
      <w:startOverride w:val="1"/>
      <w:lvl w:ilvl="3" w:tplc="E466B944">
        <w:start w:val="1"/>
        <w:numFmt w:val="decimal"/>
        <w:lvlText w:val=""/>
        <w:lvlJc w:val="left"/>
      </w:lvl>
    </w:lvlOverride>
    <w:lvlOverride w:ilvl="4">
      <w:startOverride w:val="1"/>
      <w:lvl w:ilvl="4" w:tplc="FB48B22C">
        <w:start w:val="1"/>
        <w:numFmt w:val="decimal"/>
        <w:lvlText w:val=""/>
        <w:lvlJc w:val="left"/>
      </w:lvl>
    </w:lvlOverride>
    <w:lvlOverride w:ilvl="5">
      <w:startOverride w:val="1"/>
      <w:lvl w:ilvl="5" w:tplc="B3DA2C9C">
        <w:start w:val="1"/>
        <w:numFmt w:val="decimal"/>
        <w:lvlText w:val=""/>
        <w:lvlJc w:val="left"/>
      </w:lvl>
    </w:lvlOverride>
    <w:lvlOverride w:ilvl="6">
      <w:startOverride w:val="1"/>
      <w:lvl w:ilvl="6" w:tplc="A308DB00">
        <w:start w:val="1"/>
        <w:numFmt w:val="decimal"/>
        <w:lvlText w:val=""/>
        <w:lvlJc w:val="left"/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8E"/>
    <w:rsid w:val="000226EE"/>
    <w:rsid w:val="000814CB"/>
    <w:rsid w:val="000C6EA7"/>
    <w:rsid w:val="000F4D47"/>
    <w:rsid w:val="000F5336"/>
    <w:rsid w:val="001141A9"/>
    <w:rsid w:val="001300F1"/>
    <w:rsid w:val="001D2B5F"/>
    <w:rsid w:val="001D3BCA"/>
    <w:rsid w:val="001F432A"/>
    <w:rsid w:val="002115E0"/>
    <w:rsid w:val="00213168"/>
    <w:rsid w:val="002444F1"/>
    <w:rsid w:val="00262C55"/>
    <w:rsid w:val="00262F11"/>
    <w:rsid w:val="002B0058"/>
    <w:rsid w:val="002C7498"/>
    <w:rsid w:val="00300AC8"/>
    <w:rsid w:val="00331AD3"/>
    <w:rsid w:val="0039129B"/>
    <w:rsid w:val="003B3188"/>
    <w:rsid w:val="003F714F"/>
    <w:rsid w:val="004F7F93"/>
    <w:rsid w:val="005258BE"/>
    <w:rsid w:val="0052748E"/>
    <w:rsid w:val="00542E0E"/>
    <w:rsid w:val="005D6525"/>
    <w:rsid w:val="0061365C"/>
    <w:rsid w:val="0065692C"/>
    <w:rsid w:val="006659F4"/>
    <w:rsid w:val="00683B36"/>
    <w:rsid w:val="00702C7E"/>
    <w:rsid w:val="007033F4"/>
    <w:rsid w:val="00745FE4"/>
    <w:rsid w:val="007907BD"/>
    <w:rsid w:val="007D74FA"/>
    <w:rsid w:val="00815FBC"/>
    <w:rsid w:val="008430DC"/>
    <w:rsid w:val="0089498E"/>
    <w:rsid w:val="0092567B"/>
    <w:rsid w:val="009A63DB"/>
    <w:rsid w:val="009F2611"/>
    <w:rsid w:val="00A54F4B"/>
    <w:rsid w:val="00A865CD"/>
    <w:rsid w:val="00A961AC"/>
    <w:rsid w:val="00A97535"/>
    <w:rsid w:val="00AA645C"/>
    <w:rsid w:val="00AC6DBC"/>
    <w:rsid w:val="00B256E4"/>
    <w:rsid w:val="00BA5960"/>
    <w:rsid w:val="00BB3F21"/>
    <w:rsid w:val="00BB57FD"/>
    <w:rsid w:val="00BB5B8E"/>
    <w:rsid w:val="00BD3778"/>
    <w:rsid w:val="00BD7749"/>
    <w:rsid w:val="00BD7A54"/>
    <w:rsid w:val="00C005C6"/>
    <w:rsid w:val="00C00E11"/>
    <w:rsid w:val="00C2187A"/>
    <w:rsid w:val="00C70F22"/>
    <w:rsid w:val="00C87097"/>
    <w:rsid w:val="00C93F55"/>
    <w:rsid w:val="00D12630"/>
    <w:rsid w:val="00D51533"/>
    <w:rsid w:val="00DD20DB"/>
    <w:rsid w:val="00E6653E"/>
    <w:rsid w:val="00E7410E"/>
    <w:rsid w:val="00EB5DA9"/>
    <w:rsid w:val="00F01C0A"/>
    <w:rsid w:val="00F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C0EA"/>
  <w15:chartTrackingRefBased/>
  <w15:docId w15:val="{149705AC-C177-4F4F-BABB-00BFFF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74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0"/>
    <w:next w:val="a0"/>
    <w:link w:val="10"/>
    <w:qFormat/>
    <w:rsid w:val="0052748E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0"/>
    <w:next w:val="a0"/>
    <w:link w:val="20"/>
    <w:qFormat/>
    <w:rsid w:val="0052748E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</w:rPr>
  </w:style>
  <w:style w:type="paragraph" w:styleId="3">
    <w:name w:val="heading 3"/>
    <w:basedOn w:val="11"/>
    <w:next w:val="a1"/>
    <w:link w:val="30"/>
    <w:qFormat/>
    <w:rsid w:val="0052748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748E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52748E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52748E"/>
    <w:rPr>
      <w:rFonts w:ascii="PT Sans" w:eastAsia="Tahoma" w:hAnsi="PT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52748E"/>
  </w:style>
  <w:style w:type="character" w:customStyle="1" w:styleId="WW8Num1z1">
    <w:name w:val="WW8Num1z1"/>
    <w:rsid w:val="0052748E"/>
    <w:rPr>
      <w:rFonts w:ascii="Times New Roman" w:hAnsi="Times New Roman" w:cs="Times New Roman"/>
      <w:bCs w:val="0"/>
      <w:i w:val="0"/>
      <w:iCs w:val="0"/>
    </w:rPr>
  </w:style>
  <w:style w:type="character" w:customStyle="1" w:styleId="WW8Num1z2">
    <w:name w:val="WW8Num1z2"/>
    <w:rsid w:val="0052748E"/>
  </w:style>
  <w:style w:type="character" w:customStyle="1" w:styleId="WW8Num1z3">
    <w:name w:val="WW8Num1z3"/>
    <w:rsid w:val="0052748E"/>
  </w:style>
  <w:style w:type="character" w:customStyle="1" w:styleId="WW8Num1z4">
    <w:name w:val="WW8Num1z4"/>
    <w:rsid w:val="0052748E"/>
  </w:style>
  <w:style w:type="character" w:customStyle="1" w:styleId="WW8Num1z5">
    <w:name w:val="WW8Num1z5"/>
    <w:rsid w:val="0052748E"/>
  </w:style>
  <w:style w:type="character" w:customStyle="1" w:styleId="WW8Num1z6">
    <w:name w:val="WW8Num1z6"/>
    <w:rsid w:val="0052748E"/>
  </w:style>
  <w:style w:type="character" w:customStyle="1" w:styleId="WW8Num1z7">
    <w:name w:val="WW8Num1z7"/>
    <w:rsid w:val="0052748E"/>
  </w:style>
  <w:style w:type="character" w:customStyle="1" w:styleId="WW8Num1z8">
    <w:name w:val="WW8Num1z8"/>
    <w:rsid w:val="0052748E"/>
  </w:style>
  <w:style w:type="character" w:customStyle="1" w:styleId="WW8Num2z0">
    <w:name w:val="WW8Num2z0"/>
    <w:rsid w:val="0052748E"/>
    <w:rPr>
      <w:rFonts w:ascii="Symbol" w:hAnsi="Symbol" w:cs="Symbol"/>
    </w:rPr>
  </w:style>
  <w:style w:type="character" w:customStyle="1" w:styleId="WW8Num3z0">
    <w:name w:val="WW8Num3z0"/>
    <w:rsid w:val="0052748E"/>
    <w:rPr>
      <w:rFonts w:hint="default"/>
    </w:rPr>
  </w:style>
  <w:style w:type="character" w:customStyle="1" w:styleId="WW8Num3z1">
    <w:name w:val="WW8Num3z1"/>
    <w:rsid w:val="0052748E"/>
  </w:style>
  <w:style w:type="character" w:customStyle="1" w:styleId="WW8Num3z2">
    <w:name w:val="WW8Num3z2"/>
    <w:rsid w:val="0052748E"/>
  </w:style>
  <w:style w:type="character" w:customStyle="1" w:styleId="WW8Num3z3">
    <w:name w:val="WW8Num3z3"/>
    <w:rsid w:val="0052748E"/>
  </w:style>
  <w:style w:type="character" w:customStyle="1" w:styleId="WW8Num3z4">
    <w:name w:val="WW8Num3z4"/>
    <w:rsid w:val="0052748E"/>
  </w:style>
  <w:style w:type="character" w:customStyle="1" w:styleId="WW8Num3z5">
    <w:name w:val="WW8Num3z5"/>
    <w:rsid w:val="0052748E"/>
  </w:style>
  <w:style w:type="character" w:customStyle="1" w:styleId="WW8Num3z6">
    <w:name w:val="WW8Num3z6"/>
    <w:rsid w:val="0052748E"/>
  </w:style>
  <w:style w:type="character" w:customStyle="1" w:styleId="WW8Num3z7">
    <w:name w:val="WW8Num3z7"/>
    <w:rsid w:val="0052748E"/>
  </w:style>
  <w:style w:type="character" w:customStyle="1" w:styleId="WW8Num3z8">
    <w:name w:val="WW8Num3z8"/>
    <w:rsid w:val="0052748E"/>
  </w:style>
  <w:style w:type="character" w:customStyle="1" w:styleId="WW8Num4z0">
    <w:name w:val="WW8Num4z0"/>
    <w:rsid w:val="0052748E"/>
    <w:rPr>
      <w:rFonts w:ascii="Symbol" w:hAnsi="Symbol" w:cs="Symbol" w:hint="default"/>
    </w:rPr>
  </w:style>
  <w:style w:type="character" w:customStyle="1" w:styleId="WW8Num4z1">
    <w:name w:val="WW8Num4z1"/>
    <w:rsid w:val="0052748E"/>
    <w:rPr>
      <w:rFonts w:ascii="Courier New" w:hAnsi="Courier New" w:cs="Courier New" w:hint="default"/>
    </w:rPr>
  </w:style>
  <w:style w:type="character" w:customStyle="1" w:styleId="WW8Num4z2">
    <w:name w:val="WW8Num4z2"/>
    <w:rsid w:val="0052748E"/>
    <w:rPr>
      <w:rFonts w:ascii="Wingdings" w:hAnsi="Wingdings" w:cs="Wingdings" w:hint="default"/>
    </w:rPr>
  </w:style>
  <w:style w:type="character" w:customStyle="1" w:styleId="WW8Num5z0">
    <w:name w:val="WW8Num5z0"/>
    <w:rsid w:val="0052748E"/>
    <w:rPr>
      <w:rFonts w:hint="default"/>
    </w:rPr>
  </w:style>
  <w:style w:type="character" w:customStyle="1" w:styleId="WW8Num5z1">
    <w:name w:val="WW8Num5z1"/>
    <w:rsid w:val="0052748E"/>
  </w:style>
  <w:style w:type="character" w:customStyle="1" w:styleId="WW8Num5z2">
    <w:name w:val="WW8Num5z2"/>
    <w:rsid w:val="0052748E"/>
  </w:style>
  <w:style w:type="character" w:customStyle="1" w:styleId="WW8Num5z3">
    <w:name w:val="WW8Num5z3"/>
    <w:rsid w:val="0052748E"/>
  </w:style>
  <w:style w:type="character" w:customStyle="1" w:styleId="WW8Num5z4">
    <w:name w:val="WW8Num5z4"/>
    <w:rsid w:val="0052748E"/>
  </w:style>
  <w:style w:type="character" w:customStyle="1" w:styleId="WW8Num5z5">
    <w:name w:val="WW8Num5z5"/>
    <w:rsid w:val="0052748E"/>
  </w:style>
  <w:style w:type="character" w:customStyle="1" w:styleId="WW8Num5z6">
    <w:name w:val="WW8Num5z6"/>
    <w:rsid w:val="0052748E"/>
  </w:style>
  <w:style w:type="character" w:customStyle="1" w:styleId="WW8Num5z7">
    <w:name w:val="WW8Num5z7"/>
    <w:rsid w:val="0052748E"/>
  </w:style>
  <w:style w:type="character" w:customStyle="1" w:styleId="WW8Num5z8">
    <w:name w:val="WW8Num5z8"/>
    <w:rsid w:val="0052748E"/>
  </w:style>
  <w:style w:type="character" w:customStyle="1" w:styleId="WW8Num6z0">
    <w:name w:val="WW8Num6z0"/>
    <w:rsid w:val="0052748E"/>
  </w:style>
  <w:style w:type="character" w:customStyle="1" w:styleId="WW8Num6z1">
    <w:name w:val="WW8Num6z1"/>
    <w:rsid w:val="0052748E"/>
  </w:style>
  <w:style w:type="character" w:customStyle="1" w:styleId="WW8Num6z2">
    <w:name w:val="WW8Num6z2"/>
    <w:rsid w:val="0052748E"/>
  </w:style>
  <w:style w:type="character" w:customStyle="1" w:styleId="WW8Num6z3">
    <w:name w:val="WW8Num6z3"/>
    <w:rsid w:val="0052748E"/>
  </w:style>
  <w:style w:type="character" w:customStyle="1" w:styleId="WW8Num6z4">
    <w:name w:val="WW8Num6z4"/>
    <w:rsid w:val="0052748E"/>
  </w:style>
  <w:style w:type="character" w:customStyle="1" w:styleId="WW8Num6z5">
    <w:name w:val="WW8Num6z5"/>
    <w:rsid w:val="0052748E"/>
  </w:style>
  <w:style w:type="character" w:customStyle="1" w:styleId="WW8Num6z6">
    <w:name w:val="WW8Num6z6"/>
    <w:rsid w:val="0052748E"/>
  </w:style>
  <w:style w:type="character" w:customStyle="1" w:styleId="WW8Num6z7">
    <w:name w:val="WW8Num6z7"/>
    <w:rsid w:val="0052748E"/>
  </w:style>
  <w:style w:type="character" w:customStyle="1" w:styleId="WW8Num6z8">
    <w:name w:val="WW8Num6z8"/>
    <w:rsid w:val="0052748E"/>
  </w:style>
  <w:style w:type="character" w:customStyle="1" w:styleId="12">
    <w:name w:val="Основной шрифт абзаца1"/>
    <w:rsid w:val="0052748E"/>
  </w:style>
  <w:style w:type="character" w:styleId="a5">
    <w:name w:val="Hyperlink"/>
    <w:uiPriority w:val="99"/>
    <w:rsid w:val="0052748E"/>
    <w:rPr>
      <w:color w:val="0000FF"/>
      <w:u w:val="single"/>
    </w:rPr>
  </w:style>
  <w:style w:type="character" w:styleId="a6">
    <w:name w:val="page number"/>
    <w:basedOn w:val="12"/>
    <w:rsid w:val="0052748E"/>
  </w:style>
  <w:style w:type="character" w:customStyle="1" w:styleId="HTML">
    <w:name w:val="Стандартный HTML Знак"/>
    <w:rsid w:val="0052748E"/>
    <w:rPr>
      <w:rFonts w:ascii="Courier New" w:hAnsi="Courier New" w:cs="Courier New"/>
    </w:rPr>
  </w:style>
  <w:style w:type="character" w:customStyle="1" w:styleId="a7">
    <w:name w:val="Мой Заголовок Знак"/>
    <w:rsid w:val="0052748E"/>
    <w:rPr>
      <w:bCs/>
      <w:kern w:val="1"/>
      <w:sz w:val="28"/>
      <w:szCs w:val="28"/>
    </w:rPr>
  </w:style>
  <w:style w:type="character" w:customStyle="1" w:styleId="a8">
    <w:name w:val="Текст выноски Знак"/>
    <w:rsid w:val="0052748E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0"/>
    <w:next w:val="a1"/>
    <w:rsid w:val="0052748E"/>
    <w:pPr>
      <w:keepNext/>
      <w:spacing w:before="240" w:after="120"/>
    </w:pPr>
    <w:rPr>
      <w:rFonts w:ascii="PT Sans" w:eastAsia="Tahoma" w:hAnsi="PT Sans" w:cs="FreeSans"/>
    </w:rPr>
  </w:style>
  <w:style w:type="paragraph" w:styleId="a1">
    <w:name w:val="Body Text"/>
    <w:basedOn w:val="a0"/>
    <w:link w:val="a9"/>
    <w:rsid w:val="0052748E"/>
    <w:pPr>
      <w:spacing w:after="140" w:line="288" w:lineRule="auto"/>
    </w:pPr>
  </w:style>
  <w:style w:type="character" w:customStyle="1" w:styleId="a9">
    <w:name w:val="Основной текст Знак"/>
    <w:basedOn w:val="a2"/>
    <w:link w:val="a1"/>
    <w:rsid w:val="0052748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List"/>
    <w:basedOn w:val="a1"/>
    <w:rsid w:val="0052748E"/>
    <w:rPr>
      <w:rFonts w:ascii="PT Sans" w:hAnsi="PT Sans" w:cs="FreeSans"/>
    </w:rPr>
  </w:style>
  <w:style w:type="paragraph" w:styleId="ab">
    <w:name w:val="caption"/>
    <w:basedOn w:val="a0"/>
    <w:qFormat/>
    <w:rsid w:val="0052748E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customStyle="1" w:styleId="13">
    <w:name w:val="Указатель1"/>
    <w:basedOn w:val="a0"/>
    <w:rsid w:val="0052748E"/>
    <w:pPr>
      <w:suppressLineNumbers/>
    </w:pPr>
    <w:rPr>
      <w:rFonts w:ascii="PT Sans" w:hAnsi="PT Sans" w:cs="FreeSans"/>
    </w:rPr>
  </w:style>
  <w:style w:type="paragraph" w:customStyle="1" w:styleId="ac">
    <w:name w:val="Знак Знак Знак"/>
    <w:basedOn w:val="a0"/>
    <w:rsid w:val="0052748E"/>
    <w:pPr>
      <w:ind w:firstLine="709"/>
      <w:jc w:val="both"/>
    </w:pPr>
    <w:rPr>
      <w:sz w:val="24"/>
      <w:szCs w:val="20"/>
    </w:rPr>
  </w:style>
  <w:style w:type="paragraph" w:styleId="ad">
    <w:name w:val="header"/>
    <w:basedOn w:val="a0"/>
    <w:link w:val="ae"/>
    <w:rsid w:val="005274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52748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">
    <w:name w:val="footer"/>
    <w:basedOn w:val="a0"/>
    <w:link w:val="af0"/>
    <w:rsid w:val="005274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52748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4">
    <w:name w:val="toc 1"/>
    <w:basedOn w:val="a0"/>
    <w:next w:val="a0"/>
    <w:uiPriority w:val="39"/>
    <w:rsid w:val="0052748E"/>
  </w:style>
  <w:style w:type="paragraph" w:styleId="21">
    <w:name w:val="toc 2"/>
    <w:basedOn w:val="a0"/>
    <w:next w:val="a0"/>
    <w:uiPriority w:val="39"/>
    <w:rsid w:val="0052748E"/>
    <w:pPr>
      <w:tabs>
        <w:tab w:val="right" w:leader="dot" w:pos="9628"/>
      </w:tabs>
      <w:spacing w:line="360" w:lineRule="auto"/>
    </w:pPr>
  </w:style>
  <w:style w:type="paragraph" w:styleId="HTML0">
    <w:name w:val="HTML Preformatted"/>
    <w:basedOn w:val="a0"/>
    <w:link w:val="HTML1"/>
    <w:rsid w:val="00527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2"/>
    <w:link w:val="HTML0"/>
    <w:rsid w:val="0052748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1">
    <w:name w:val="Мой Заголовок"/>
    <w:basedOn w:val="1"/>
    <w:next w:val="15"/>
    <w:rsid w:val="0052748E"/>
    <w:pPr>
      <w:pageBreakBefore/>
      <w:numPr>
        <w:numId w:val="0"/>
      </w:numPr>
      <w:spacing w:line="360" w:lineRule="auto"/>
      <w:ind w:firstLine="720"/>
    </w:pPr>
    <w:rPr>
      <w:b w:val="0"/>
      <w:szCs w:val="28"/>
    </w:rPr>
  </w:style>
  <w:style w:type="paragraph" w:customStyle="1" w:styleId="15">
    <w:name w:val="Обычный отступ1"/>
    <w:basedOn w:val="a0"/>
    <w:rsid w:val="0052748E"/>
    <w:pPr>
      <w:ind w:left="708"/>
    </w:pPr>
  </w:style>
  <w:style w:type="paragraph" w:styleId="31">
    <w:name w:val="toc 3"/>
    <w:basedOn w:val="a0"/>
    <w:next w:val="a0"/>
    <w:rsid w:val="0052748E"/>
    <w:pPr>
      <w:ind w:left="560"/>
    </w:pPr>
  </w:style>
  <w:style w:type="paragraph" w:styleId="af2">
    <w:name w:val="Balloon Text"/>
    <w:basedOn w:val="a0"/>
    <w:link w:val="16"/>
    <w:rsid w:val="0052748E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2"/>
    <w:link w:val="af2"/>
    <w:rsid w:val="0052748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Обычный ЕСПД"/>
    <w:basedOn w:val="a0"/>
    <w:rsid w:val="0052748E"/>
    <w:pPr>
      <w:widowControl w:val="0"/>
      <w:spacing w:line="360" w:lineRule="auto"/>
      <w:ind w:firstLine="851"/>
      <w:jc w:val="both"/>
    </w:pPr>
    <w:rPr>
      <w:rFonts w:ascii="Nimbus Roman No9 L" w:hAnsi="Nimbus Roman No9 L" w:cs="Nimbus Roman No9 L"/>
      <w:sz w:val="24"/>
      <w:szCs w:val="24"/>
    </w:rPr>
  </w:style>
  <w:style w:type="paragraph" w:customStyle="1" w:styleId="af4">
    <w:name w:val="_БТекст"/>
    <w:basedOn w:val="a0"/>
    <w:rsid w:val="0052748E"/>
    <w:pPr>
      <w:widowControl w:val="0"/>
      <w:spacing w:line="360" w:lineRule="auto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f5">
    <w:name w:val="Содержимое таблицы"/>
    <w:basedOn w:val="a0"/>
    <w:rsid w:val="0052748E"/>
    <w:pPr>
      <w:suppressLineNumbers/>
    </w:pPr>
  </w:style>
  <w:style w:type="paragraph" w:customStyle="1" w:styleId="af6">
    <w:name w:val="Заголовок таблицы"/>
    <w:basedOn w:val="af5"/>
    <w:rsid w:val="0052748E"/>
    <w:pPr>
      <w:jc w:val="center"/>
    </w:pPr>
    <w:rPr>
      <w:b/>
      <w:bCs/>
    </w:rPr>
  </w:style>
  <w:style w:type="paragraph" w:customStyle="1" w:styleId="af7">
    <w:name w:val="Блочная цитата"/>
    <w:basedOn w:val="a0"/>
    <w:rsid w:val="0052748E"/>
    <w:pPr>
      <w:spacing w:after="283"/>
      <w:ind w:left="567" w:right="567"/>
    </w:pPr>
  </w:style>
  <w:style w:type="paragraph" w:styleId="af8">
    <w:name w:val="Title"/>
    <w:basedOn w:val="11"/>
    <w:next w:val="a1"/>
    <w:link w:val="af9"/>
    <w:qFormat/>
    <w:rsid w:val="0052748E"/>
    <w:pPr>
      <w:jc w:val="center"/>
    </w:pPr>
    <w:rPr>
      <w:b/>
      <w:bCs/>
      <w:sz w:val="56"/>
      <w:szCs w:val="56"/>
    </w:rPr>
  </w:style>
  <w:style w:type="character" w:customStyle="1" w:styleId="af9">
    <w:name w:val="Заголовок Знак"/>
    <w:basedOn w:val="a2"/>
    <w:link w:val="af8"/>
    <w:rsid w:val="0052748E"/>
    <w:rPr>
      <w:rFonts w:ascii="PT Sans" w:eastAsia="Tahoma" w:hAnsi="PT Sans" w:cs="FreeSans"/>
      <w:b/>
      <w:bCs/>
      <w:sz w:val="56"/>
      <w:szCs w:val="56"/>
      <w:lang w:eastAsia="zh-CN"/>
    </w:rPr>
  </w:style>
  <w:style w:type="paragraph" w:styleId="afa">
    <w:name w:val="Subtitle"/>
    <w:basedOn w:val="11"/>
    <w:next w:val="a1"/>
    <w:link w:val="afb"/>
    <w:qFormat/>
    <w:rsid w:val="0052748E"/>
    <w:pPr>
      <w:spacing w:before="60"/>
      <w:jc w:val="center"/>
    </w:pPr>
    <w:rPr>
      <w:sz w:val="36"/>
      <w:szCs w:val="36"/>
    </w:rPr>
  </w:style>
  <w:style w:type="character" w:customStyle="1" w:styleId="afb">
    <w:name w:val="Подзаголовок Знак"/>
    <w:basedOn w:val="a2"/>
    <w:link w:val="afa"/>
    <w:rsid w:val="0052748E"/>
    <w:rPr>
      <w:rFonts w:ascii="PT Sans" w:eastAsia="Tahoma" w:hAnsi="PT Sans" w:cs="FreeSans"/>
      <w:sz w:val="36"/>
      <w:szCs w:val="36"/>
      <w:lang w:eastAsia="zh-CN"/>
    </w:rPr>
  </w:style>
  <w:style w:type="paragraph" w:customStyle="1" w:styleId="afc">
    <w:name w:val="Наименование изделия"/>
    <w:basedOn w:val="a0"/>
    <w:qFormat/>
    <w:rsid w:val="0052748E"/>
    <w:pPr>
      <w:suppressAutoHyphens w:val="0"/>
      <w:spacing w:after="240" w:line="360" w:lineRule="auto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fd">
    <w:name w:val="List Paragraph"/>
    <w:basedOn w:val="a0"/>
    <w:uiPriority w:val="34"/>
    <w:qFormat/>
    <w:rsid w:val="0052748E"/>
    <w:pPr>
      <w:suppressAutoHyphens w:val="0"/>
      <w:spacing w:after="120" w:line="360" w:lineRule="auto"/>
      <w:ind w:left="720" w:firstLine="709"/>
      <w:contextualSpacing/>
      <w:jc w:val="both"/>
    </w:pPr>
    <w:rPr>
      <w:rFonts w:eastAsia="Calibri"/>
      <w:sz w:val="24"/>
      <w:szCs w:val="24"/>
      <w:lang w:eastAsia="en-US"/>
    </w:rPr>
  </w:style>
  <w:style w:type="character" w:styleId="afe">
    <w:name w:val="Unresolved Mention"/>
    <w:uiPriority w:val="99"/>
    <w:semiHidden/>
    <w:unhideWhenUsed/>
    <w:rsid w:val="0052748E"/>
    <w:rPr>
      <w:color w:val="605E5C"/>
      <w:shd w:val="clear" w:color="auto" w:fill="E1DFDD"/>
    </w:rPr>
  </w:style>
  <w:style w:type="paragraph" w:customStyle="1" w:styleId="Standard">
    <w:name w:val="Standard"/>
    <w:rsid w:val="005274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ff">
    <w:name w:val="Normal (Web)"/>
    <w:basedOn w:val="a0"/>
    <w:uiPriority w:val="99"/>
    <w:semiHidden/>
    <w:unhideWhenUsed/>
    <w:rsid w:val="005274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0">
    <w:name w:val="По умолчанию"/>
    <w:rsid w:val="0052748E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ru-RU"/>
    </w:rPr>
  </w:style>
  <w:style w:type="numbering" w:customStyle="1" w:styleId="a">
    <w:name w:val="С числами"/>
    <w:rsid w:val="0052748E"/>
    <w:pPr>
      <w:numPr>
        <w:numId w:val="7"/>
      </w:numPr>
    </w:pPr>
  </w:style>
  <w:style w:type="paragraph" w:styleId="aff1">
    <w:name w:val="TOC Heading"/>
    <w:basedOn w:val="1"/>
    <w:next w:val="a0"/>
    <w:uiPriority w:val="39"/>
    <w:unhideWhenUsed/>
    <w:qFormat/>
    <w:rsid w:val="0052748E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eastAsia="ru-RU"/>
    </w:rPr>
  </w:style>
  <w:style w:type="character" w:styleId="aff2">
    <w:name w:val="FollowedHyperlink"/>
    <w:uiPriority w:val="99"/>
    <w:semiHidden/>
    <w:unhideWhenUsed/>
    <w:rsid w:val="0052748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natelec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in.zonatelec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103</cp:revision>
  <dcterms:created xsi:type="dcterms:W3CDTF">2021-07-19T07:02:00Z</dcterms:created>
  <dcterms:modified xsi:type="dcterms:W3CDTF">2021-07-26T08:59:00Z</dcterms:modified>
</cp:coreProperties>
</file>